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B1D" w:rsidRPr="001E36FE" w:rsidRDefault="00051B1D" w:rsidP="00051B1D">
      <w:pPr>
        <w:jc w:val="center"/>
        <w:rPr>
          <w:rFonts w:ascii="Arial" w:hAnsi="Arial" w:cs="Arial"/>
          <w:b/>
          <w:bCs/>
          <w:color w:val="000000" w:themeColor="text1"/>
          <w:sz w:val="22"/>
          <w:szCs w:val="22"/>
        </w:rPr>
      </w:pPr>
      <w:r w:rsidRPr="001E36FE">
        <w:rPr>
          <w:rFonts w:ascii="Arial" w:hAnsi="Arial" w:cs="Arial"/>
          <w:b/>
          <w:bCs/>
          <w:color w:val="000000" w:themeColor="text1"/>
          <w:sz w:val="22"/>
          <w:szCs w:val="22"/>
        </w:rPr>
        <w:t>Oxford University Student Union</w:t>
      </w:r>
    </w:p>
    <w:p w:rsidR="00051B1D" w:rsidRPr="001E36FE" w:rsidRDefault="00051B1D" w:rsidP="00051B1D">
      <w:pPr>
        <w:jc w:val="center"/>
        <w:rPr>
          <w:rFonts w:ascii="Arial" w:hAnsi="Arial" w:cs="Arial"/>
          <w:b/>
          <w:bCs/>
          <w:color w:val="000000" w:themeColor="text1"/>
          <w:sz w:val="22"/>
          <w:szCs w:val="22"/>
        </w:rPr>
      </w:pPr>
      <w:r w:rsidRPr="001E36FE">
        <w:rPr>
          <w:rFonts w:ascii="Arial" w:hAnsi="Arial" w:cs="Arial"/>
          <w:b/>
          <w:bCs/>
          <w:color w:val="000000" w:themeColor="text1"/>
          <w:sz w:val="22"/>
          <w:szCs w:val="22"/>
        </w:rPr>
        <w:br/>
        <w:t xml:space="preserve">Terms of Reference for </w:t>
      </w:r>
      <w:r>
        <w:rPr>
          <w:rFonts w:ascii="Arial" w:hAnsi="Arial" w:cs="Arial"/>
          <w:b/>
          <w:bCs/>
          <w:color w:val="000000" w:themeColor="text1"/>
          <w:sz w:val="22"/>
          <w:szCs w:val="22"/>
        </w:rPr>
        <w:t>Nominations Committee</w:t>
      </w:r>
    </w:p>
    <w:p w:rsidR="00051B1D" w:rsidRDefault="00051B1D" w:rsidP="00051B1D">
      <w:pPr>
        <w:rPr>
          <w:rFonts w:ascii="Arial" w:hAnsi="Arial" w:cs="Arial"/>
          <w:color w:val="000000" w:themeColor="text1"/>
          <w:sz w:val="22"/>
          <w:szCs w:val="22"/>
        </w:rPr>
      </w:pPr>
    </w:p>
    <w:p w:rsidR="00051B1D" w:rsidRPr="006F3674" w:rsidRDefault="00051B1D" w:rsidP="00051B1D">
      <w:pPr>
        <w:pStyle w:val="ListParagraph"/>
        <w:numPr>
          <w:ilvl w:val="0"/>
          <w:numId w:val="7"/>
        </w:numPr>
        <w:rPr>
          <w:rFonts w:ascii="Arial" w:hAnsi="Arial" w:cs="Arial"/>
          <w:b/>
          <w:bCs/>
          <w:color w:val="000000" w:themeColor="text1"/>
          <w:sz w:val="22"/>
          <w:szCs w:val="22"/>
        </w:rPr>
      </w:pPr>
      <w:r w:rsidRPr="006F3674">
        <w:rPr>
          <w:rFonts w:ascii="Arial" w:hAnsi="Arial" w:cs="Arial"/>
          <w:b/>
          <w:bCs/>
          <w:color w:val="000000" w:themeColor="text1"/>
          <w:sz w:val="22"/>
          <w:szCs w:val="22"/>
        </w:rPr>
        <w:t>Purpose and Powers</w:t>
      </w:r>
    </w:p>
    <w:p w:rsidR="00051B1D" w:rsidRPr="001E36FE" w:rsidRDefault="00051B1D" w:rsidP="00051B1D">
      <w:pPr>
        <w:rPr>
          <w:rFonts w:ascii="Arial" w:hAnsi="Arial" w:cs="Arial"/>
          <w:color w:val="000000" w:themeColor="text1"/>
          <w:sz w:val="22"/>
          <w:szCs w:val="22"/>
        </w:rPr>
      </w:pPr>
    </w:p>
    <w:p w:rsidR="00051B1D" w:rsidRPr="001E36FE" w:rsidRDefault="00051B1D" w:rsidP="00051B1D">
      <w:pPr>
        <w:rPr>
          <w:rFonts w:ascii="Arial" w:hAnsi="Arial" w:cs="Arial"/>
          <w:color w:val="000000" w:themeColor="text1"/>
          <w:sz w:val="22"/>
          <w:szCs w:val="22"/>
        </w:rPr>
      </w:pPr>
      <w:r w:rsidRPr="001E36FE">
        <w:rPr>
          <w:rFonts w:ascii="Arial" w:hAnsi="Arial" w:cs="Arial"/>
          <w:color w:val="000000" w:themeColor="text1"/>
          <w:sz w:val="22"/>
          <w:szCs w:val="22"/>
        </w:rPr>
        <w:t xml:space="preserve">The purpose of the </w:t>
      </w:r>
      <w:r>
        <w:rPr>
          <w:rFonts w:ascii="Arial" w:hAnsi="Arial" w:cs="Arial"/>
          <w:color w:val="000000" w:themeColor="text1"/>
          <w:sz w:val="22"/>
          <w:szCs w:val="22"/>
        </w:rPr>
        <w:t>Nomin</w:t>
      </w:r>
      <w:bookmarkStart w:id="0" w:name="_GoBack"/>
      <w:bookmarkEnd w:id="0"/>
      <w:r>
        <w:rPr>
          <w:rFonts w:ascii="Arial" w:hAnsi="Arial" w:cs="Arial"/>
          <w:color w:val="000000" w:themeColor="text1"/>
          <w:sz w:val="22"/>
          <w:szCs w:val="22"/>
        </w:rPr>
        <w:t>ations</w:t>
      </w:r>
      <w:r w:rsidRPr="001E36FE">
        <w:rPr>
          <w:rFonts w:ascii="Arial" w:hAnsi="Arial" w:cs="Arial"/>
          <w:color w:val="000000" w:themeColor="text1"/>
          <w:sz w:val="22"/>
          <w:szCs w:val="22"/>
        </w:rPr>
        <w:t xml:space="preserve"> Committee is to support and assist the organisation to make sound decisions in relation </w:t>
      </w:r>
      <w:r>
        <w:rPr>
          <w:rFonts w:ascii="Arial" w:hAnsi="Arial" w:cs="Arial"/>
          <w:color w:val="000000" w:themeColor="text1"/>
          <w:sz w:val="22"/>
          <w:szCs w:val="22"/>
        </w:rPr>
        <w:t xml:space="preserve">to the appointment of External Trustees and to </w:t>
      </w:r>
      <w:r w:rsidRPr="001E36FE">
        <w:rPr>
          <w:rFonts w:ascii="Arial" w:hAnsi="Arial" w:cs="Arial"/>
          <w:color w:val="000000" w:themeColor="text1"/>
          <w:sz w:val="22"/>
          <w:szCs w:val="22"/>
        </w:rPr>
        <w:t xml:space="preserve">advise the Board </w:t>
      </w:r>
      <w:r>
        <w:rPr>
          <w:rFonts w:ascii="Arial" w:hAnsi="Arial" w:cs="Arial"/>
          <w:color w:val="000000" w:themeColor="text1"/>
          <w:sz w:val="22"/>
          <w:szCs w:val="22"/>
        </w:rPr>
        <w:t xml:space="preserve">and Council </w:t>
      </w:r>
      <w:r w:rsidRPr="001E36FE">
        <w:rPr>
          <w:rFonts w:ascii="Arial" w:hAnsi="Arial" w:cs="Arial"/>
          <w:color w:val="000000" w:themeColor="text1"/>
          <w:sz w:val="22"/>
          <w:szCs w:val="22"/>
        </w:rPr>
        <w:t>on appropriate courses of action in this area.</w:t>
      </w:r>
    </w:p>
    <w:p w:rsidR="00051B1D" w:rsidRPr="001E36FE" w:rsidRDefault="00051B1D" w:rsidP="00051B1D">
      <w:pPr>
        <w:rPr>
          <w:rFonts w:ascii="Arial" w:hAnsi="Arial" w:cs="Arial"/>
          <w:color w:val="000000" w:themeColor="text1"/>
          <w:sz w:val="22"/>
          <w:szCs w:val="22"/>
        </w:rPr>
      </w:pPr>
    </w:p>
    <w:p w:rsidR="00051B1D" w:rsidRDefault="00051B1D" w:rsidP="00051B1D">
      <w:pPr>
        <w:rPr>
          <w:rFonts w:ascii="Arial" w:hAnsi="Arial" w:cs="Arial"/>
          <w:color w:val="000000" w:themeColor="text1"/>
          <w:sz w:val="22"/>
          <w:szCs w:val="22"/>
        </w:rPr>
      </w:pPr>
      <w:r w:rsidRPr="001E36FE">
        <w:rPr>
          <w:rFonts w:ascii="Arial" w:hAnsi="Arial" w:cs="Arial"/>
          <w:color w:val="000000" w:themeColor="text1"/>
          <w:sz w:val="22"/>
          <w:szCs w:val="22"/>
        </w:rPr>
        <w:t xml:space="preserve">The </w:t>
      </w:r>
      <w:r>
        <w:rPr>
          <w:rFonts w:ascii="Arial" w:hAnsi="Arial" w:cs="Arial"/>
          <w:color w:val="000000" w:themeColor="text1"/>
          <w:sz w:val="22"/>
          <w:szCs w:val="22"/>
        </w:rPr>
        <w:t>Nominations</w:t>
      </w:r>
      <w:r w:rsidRPr="001E36FE">
        <w:rPr>
          <w:rFonts w:ascii="Arial" w:hAnsi="Arial" w:cs="Arial"/>
          <w:color w:val="000000" w:themeColor="text1"/>
          <w:sz w:val="22"/>
          <w:szCs w:val="22"/>
        </w:rPr>
        <w:t xml:space="preserve"> Committee is a subcommittee of the Board which compromises </w:t>
      </w:r>
      <w:r>
        <w:rPr>
          <w:rFonts w:ascii="Arial" w:hAnsi="Arial" w:cs="Arial"/>
          <w:color w:val="000000" w:themeColor="text1"/>
          <w:sz w:val="22"/>
          <w:szCs w:val="22"/>
        </w:rPr>
        <w:t xml:space="preserve">of a range of stakeholders. </w:t>
      </w:r>
    </w:p>
    <w:p w:rsidR="00051B1D" w:rsidRPr="001E36FE" w:rsidRDefault="00051B1D" w:rsidP="00051B1D">
      <w:pPr>
        <w:rPr>
          <w:rFonts w:ascii="Arial" w:hAnsi="Arial" w:cs="Arial"/>
          <w:color w:val="000000" w:themeColor="text1"/>
          <w:sz w:val="22"/>
          <w:szCs w:val="22"/>
        </w:rPr>
      </w:pPr>
    </w:p>
    <w:p w:rsidR="00051B1D" w:rsidRPr="001E36FE" w:rsidRDefault="00051B1D" w:rsidP="00051B1D">
      <w:pPr>
        <w:rPr>
          <w:rFonts w:ascii="Arial" w:hAnsi="Arial" w:cs="Arial"/>
          <w:color w:val="000000" w:themeColor="text1"/>
          <w:sz w:val="22"/>
          <w:szCs w:val="22"/>
        </w:rPr>
      </w:pPr>
      <w:r w:rsidRPr="001E36FE">
        <w:rPr>
          <w:rFonts w:ascii="Arial" w:hAnsi="Arial" w:cs="Arial"/>
          <w:color w:val="000000" w:themeColor="text1"/>
          <w:sz w:val="22"/>
          <w:szCs w:val="22"/>
        </w:rPr>
        <w:t xml:space="preserve">This </w:t>
      </w:r>
      <w:r>
        <w:rPr>
          <w:rFonts w:ascii="Arial" w:hAnsi="Arial" w:cs="Arial"/>
          <w:color w:val="000000" w:themeColor="text1"/>
          <w:sz w:val="22"/>
          <w:szCs w:val="22"/>
        </w:rPr>
        <w:t xml:space="preserve">business of the committee </w:t>
      </w:r>
      <w:r w:rsidRPr="001E36FE">
        <w:rPr>
          <w:rFonts w:ascii="Arial" w:hAnsi="Arial" w:cs="Arial"/>
          <w:color w:val="000000" w:themeColor="text1"/>
          <w:sz w:val="22"/>
          <w:szCs w:val="22"/>
        </w:rPr>
        <w:t>will include, but not exclusively:</w:t>
      </w:r>
    </w:p>
    <w:p w:rsidR="00051B1D" w:rsidRPr="001E36FE" w:rsidRDefault="00051B1D" w:rsidP="00051B1D">
      <w:pPr>
        <w:rPr>
          <w:rFonts w:ascii="Arial" w:hAnsi="Arial" w:cs="Arial"/>
          <w:color w:val="000000" w:themeColor="text1"/>
          <w:sz w:val="22"/>
          <w:szCs w:val="22"/>
        </w:rPr>
      </w:pPr>
    </w:p>
    <w:p w:rsidR="00051B1D" w:rsidRDefault="00051B1D" w:rsidP="00051B1D">
      <w:pPr>
        <w:pStyle w:val="ListParagraph"/>
        <w:numPr>
          <w:ilvl w:val="0"/>
          <w:numId w:val="3"/>
        </w:numPr>
        <w:rPr>
          <w:rFonts w:ascii="Arial" w:hAnsi="Arial" w:cs="Arial"/>
          <w:sz w:val="22"/>
          <w:szCs w:val="22"/>
        </w:rPr>
      </w:pPr>
      <w:r>
        <w:rPr>
          <w:rFonts w:ascii="Arial" w:hAnsi="Arial" w:cs="Arial"/>
          <w:sz w:val="22"/>
          <w:szCs w:val="22"/>
        </w:rPr>
        <w:t>Criteria against which potential nominees for External Trustee must be considered</w:t>
      </w:r>
    </w:p>
    <w:p w:rsidR="00051B1D" w:rsidRPr="001E36FE" w:rsidRDefault="00051B1D" w:rsidP="00051B1D">
      <w:pPr>
        <w:pStyle w:val="ListParagraph"/>
        <w:numPr>
          <w:ilvl w:val="0"/>
          <w:numId w:val="3"/>
        </w:numPr>
        <w:rPr>
          <w:rFonts w:ascii="Arial" w:hAnsi="Arial" w:cs="Arial"/>
          <w:sz w:val="22"/>
          <w:szCs w:val="22"/>
        </w:rPr>
      </w:pPr>
      <w:r>
        <w:rPr>
          <w:rFonts w:ascii="Arial" w:hAnsi="Arial" w:cs="Arial"/>
          <w:sz w:val="22"/>
          <w:szCs w:val="22"/>
        </w:rPr>
        <w:t>The procedure for identifying potential new trustees</w:t>
      </w:r>
    </w:p>
    <w:p w:rsidR="00051B1D" w:rsidRDefault="00051B1D" w:rsidP="00051B1D">
      <w:pPr>
        <w:rPr>
          <w:rFonts w:ascii="Arial" w:hAnsi="Arial" w:cs="Arial"/>
          <w:color w:val="000000" w:themeColor="text1"/>
          <w:sz w:val="22"/>
          <w:szCs w:val="22"/>
        </w:rPr>
      </w:pPr>
    </w:p>
    <w:p w:rsidR="00051B1D" w:rsidRPr="00547E60" w:rsidRDefault="00051B1D" w:rsidP="00051B1D">
      <w:pPr>
        <w:pStyle w:val="ListParagraph"/>
        <w:numPr>
          <w:ilvl w:val="0"/>
          <w:numId w:val="7"/>
        </w:numPr>
        <w:rPr>
          <w:rFonts w:ascii="Arial" w:hAnsi="Arial" w:cs="Arial"/>
          <w:b/>
          <w:bCs/>
          <w:color w:val="000000" w:themeColor="text1"/>
          <w:sz w:val="22"/>
          <w:szCs w:val="22"/>
        </w:rPr>
      </w:pPr>
      <w:r w:rsidRPr="00547E60">
        <w:rPr>
          <w:rFonts w:ascii="Arial" w:hAnsi="Arial" w:cs="Arial"/>
          <w:b/>
          <w:bCs/>
          <w:color w:val="000000" w:themeColor="text1"/>
          <w:sz w:val="22"/>
          <w:szCs w:val="22"/>
        </w:rPr>
        <w:t>Membership</w:t>
      </w:r>
    </w:p>
    <w:p w:rsidR="00051B1D" w:rsidRPr="001E36FE" w:rsidRDefault="00051B1D" w:rsidP="00051B1D">
      <w:pPr>
        <w:rPr>
          <w:rFonts w:ascii="Arial" w:hAnsi="Arial" w:cs="Arial"/>
          <w:color w:val="000000" w:themeColor="text1"/>
          <w:sz w:val="22"/>
          <w:szCs w:val="22"/>
        </w:rPr>
      </w:pPr>
    </w:p>
    <w:tbl>
      <w:tblPr>
        <w:tblStyle w:val="TableGrid"/>
        <w:tblW w:w="9072" w:type="dxa"/>
        <w:jc w:val="center"/>
        <w:tblLook w:val="04A0" w:firstRow="1" w:lastRow="0" w:firstColumn="1" w:lastColumn="0" w:noHBand="0" w:noVBand="1"/>
      </w:tblPr>
      <w:tblGrid>
        <w:gridCol w:w="1696"/>
        <w:gridCol w:w="6249"/>
        <w:gridCol w:w="1127"/>
      </w:tblGrid>
      <w:tr w:rsidR="00051B1D" w:rsidRPr="001E36FE" w:rsidTr="00184044">
        <w:trPr>
          <w:jc w:val="center"/>
        </w:trPr>
        <w:tc>
          <w:tcPr>
            <w:tcW w:w="1696" w:type="dxa"/>
            <w:shd w:val="clear" w:color="auto" w:fill="auto"/>
          </w:tcPr>
          <w:p w:rsidR="00051B1D" w:rsidRPr="001E36FE" w:rsidRDefault="00051B1D" w:rsidP="00184044">
            <w:pPr>
              <w:spacing w:before="60" w:after="60"/>
              <w:jc w:val="center"/>
              <w:rPr>
                <w:rFonts w:ascii="Arial" w:hAnsi="Arial" w:cs="Arial"/>
                <w:b/>
                <w:bCs/>
                <w:color w:val="000000" w:themeColor="text1"/>
                <w:sz w:val="22"/>
                <w:szCs w:val="22"/>
              </w:rPr>
            </w:pPr>
            <w:r w:rsidRPr="001E36FE">
              <w:rPr>
                <w:rFonts w:ascii="Arial" w:hAnsi="Arial" w:cs="Arial"/>
                <w:b/>
                <w:bCs/>
                <w:color w:val="000000" w:themeColor="text1"/>
                <w:sz w:val="22"/>
                <w:szCs w:val="22"/>
              </w:rPr>
              <w:t>Role</w:t>
            </w:r>
          </w:p>
        </w:tc>
        <w:tc>
          <w:tcPr>
            <w:tcW w:w="6249" w:type="dxa"/>
            <w:shd w:val="clear" w:color="auto" w:fill="auto"/>
          </w:tcPr>
          <w:p w:rsidR="00051B1D" w:rsidRPr="001E36FE" w:rsidRDefault="00051B1D" w:rsidP="00184044">
            <w:pPr>
              <w:spacing w:before="60" w:after="60"/>
              <w:jc w:val="center"/>
              <w:rPr>
                <w:rFonts w:ascii="Arial" w:hAnsi="Arial" w:cs="Arial"/>
                <w:b/>
                <w:bCs/>
                <w:color w:val="000000" w:themeColor="text1"/>
                <w:sz w:val="22"/>
                <w:szCs w:val="22"/>
              </w:rPr>
            </w:pPr>
            <w:r w:rsidRPr="001E36FE">
              <w:rPr>
                <w:rFonts w:ascii="Arial" w:hAnsi="Arial" w:cs="Arial"/>
                <w:b/>
                <w:bCs/>
                <w:color w:val="000000" w:themeColor="text1"/>
                <w:sz w:val="22"/>
                <w:szCs w:val="22"/>
              </w:rPr>
              <w:t>Appointment / Terms</w:t>
            </w:r>
          </w:p>
        </w:tc>
        <w:tc>
          <w:tcPr>
            <w:tcW w:w="1127" w:type="dxa"/>
            <w:shd w:val="clear" w:color="auto" w:fill="auto"/>
          </w:tcPr>
          <w:p w:rsidR="00051B1D" w:rsidRPr="001E36FE" w:rsidRDefault="00051B1D" w:rsidP="00184044">
            <w:pPr>
              <w:spacing w:before="60" w:after="60"/>
              <w:jc w:val="center"/>
              <w:rPr>
                <w:rFonts w:ascii="Arial" w:hAnsi="Arial" w:cs="Arial"/>
                <w:b/>
                <w:bCs/>
                <w:color w:val="000000" w:themeColor="text1"/>
                <w:sz w:val="22"/>
                <w:szCs w:val="22"/>
              </w:rPr>
            </w:pPr>
            <w:r w:rsidRPr="001E36FE">
              <w:rPr>
                <w:rFonts w:ascii="Arial" w:hAnsi="Arial" w:cs="Arial"/>
                <w:b/>
                <w:bCs/>
                <w:color w:val="000000" w:themeColor="text1"/>
                <w:sz w:val="22"/>
                <w:szCs w:val="22"/>
              </w:rPr>
              <w:t>Position</w:t>
            </w:r>
          </w:p>
        </w:tc>
      </w:tr>
      <w:tr w:rsidR="00051B1D" w:rsidRPr="001E36FE" w:rsidTr="00184044">
        <w:trPr>
          <w:jc w:val="center"/>
        </w:trPr>
        <w:tc>
          <w:tcPr>
            <w:tcW w:w="1696" w:type="dxa"/>
            <w:vAlign w:val="center"/>
          </w:tcPr>
          <w:p w:rsidR="00051B1D" w:rsidRPr="001E36FE" w:rsidRDefault="00051B1D" w:rsidP="00184044">
            <w:pPr>
              <w:spacing w:before="60" w:after="60"/>
              <w:rPr>
                <w:rFonts w:ascii="Arial" w:hAnsi="Arial" w:cs="Arial"/>
                <w:color w:val="000000" w:themeColor="text1"/>
                <w:sz w:val="22"/>
                <w:szCs w:val="22"/>
              </w:rPr>
            </w:pPr>
            <w:r>
              <w:rPr>
                <w:rFonts w:ascii="Arial" w:hAnsi="Arial" w:cs="Arial"/>
                <w:color w:val="000000" w:themeColor="text1"/>
                <w:sz w:val="22"/>
                <w:szCs w:val="22"/>
              </w:rPr>
              <w:t>Sabbatical Trustee</w:t>
            </w:r>
            <w:r w:rsidRPr="001E36FE">
              <w:rPr>
                <w:rFonts w:ascii="Arial" w:hAnsi="Arial" w:cs="Arial"/>
                <w:color w:val="000000" w:themeColor="text1"/>
                <w:sz w:val="22"/>
                <w:szCs w:val="22"/>
              </w:rPr>
              <w:t xml:space="preserve"> </w:t>
            </w:r>
          </w:p>
        </w:tc>
        <w:tc>
          <w:tcPr>
            <w:tcW w:w="6249" w:type="dxa"/>
            <w:vAlign w:val="center"/>
          </w:tcPr>
          <w:p w:rsidR="00051B1D" w:rsidRPr="001E36FE" w:rsidRDefault="00051B1D" w:rsidP="00051B1D">
            <w:pPr>
              <w:pStyle w:val="ListParagraph"/>
              <w:numPr>
                <w:ilvl w:val="0"/>
                <w:numId w:val="1"/>
              </w:numPr>
              <w:spacing w:before="60" w:after="60"/>
              <w:rPr>
                <w:rFonts w:ascii="Arial" w:hAnsi="Arial" w:cs="Arial"/>
                <w:color w:val="000000" w:themeColor="text1"/>
                <w:sz w:val="22"/>
                <w:szCs w:val="22"/>
              </w:rPr>
            </w:pPr>
            <w:r w:rsidRPr="001E36FE">
              <w:rPr>
                <w:rFonts w:ascii="Arial" w:hAnsi="Arial" w:cs="Arial"/>
                <w:color w:val="000000" w:themeColor="text1"/>
                <w:sz w:val="22"/>
                <w:szCs w:val="22"/>
              </w:rPr>
              <w:t>Appointed annually by Board at June meeting.</w:t>
            </w:r>
          </w:p>
        </w:tc>
        <w:tc>
          <w:tcPr>
            <w:tcW w:w="1127" w:type="dxa"/>
            <w:vAlign w:val="center"/>
          </w:tcPr>
          <w:p w:rsidR="00051B1D" w:rsidRPr="001E36FE" w:rsidRDefault="00051B1D" w:rsidP="00184044">
            <w:pPr>
              <w:spacing w:before="60" w:after="60"/>
              <w:rPr>
                <w:rFonts w:ascii="Arial" w:hAnsi="Arial" w:cs="Arial"/>
                <w:color w:val="000000" w:themeColor="text1"/>
                <w:sz w:val="22"/>
                <w:szCs w:val="22"/>
              </w:rPr>
            </w:pPr>
            <w:r w:rsidRPr="001E36FE">
              <w:rPr>
                <w:rFonts w:ascii="Arial" w:hAnsi="Arial" w:cs="Arial"/>
                <w:color w:val="000000" w:themeColor="text1"/>
                <w:sz w:val="22"/>
                <w:szCs w:val="22"/>
              </w:rPr>
              <w:t>Chair</w:t>
            </w:r>
          </w:p>
        </w:tc>
      </w:tr>
      <w:tr w:rsidR="00051B1D" w:rsidRPr="001E36FE" w:rsidTr="00184044">
        <w:trPr>
          <w:jc w:val="center"/>
        </w:trPr>
        <w:tc>
          <w:tcPr>
            <w:tcW w:w="1696" w:type="dxa"/>
            <w:vAlign w:val="center"/>
          </w:tcPr>
          <w:p w:rsidR="00051B1D" w:rsidRPr="001E36FE" w:rsidRDefault="00051B1D" w:rsidP="00184044">
            <w:pPr>
              <w:spacing w:before="60" w:after="60"/>
              <w:rPr>
                <w:rFonts w:ascii="Arial" w:hAnsi="Arial" w:cs="Arial"/>
                <w:color w:val="000000" w:themeColor="text1"/>
                <w:sz w:val="22"/>
                <w:szCs w:val="22"/>
              </w:rPr>
            </w:pPr>
            <w:r w:rsidRPr="001E36FE">
              <w:rPr>
                <w:rFonts w:ascii="Arial" w:hAnsi="Arial" w:cs="Arial"/>
                <w:color w:val="000000" w:themeColor="text1"/>
                <w:sz w:val="22"/>
                <w:szCs w:val="22"/>
              </w:rPr>
              <w:t xml:space="preserve">Sabbatical Trustee </w:t>
            </w:r>
          </w:p>
        </w:tc>
        <w:tc>
          <w:tcPr>
            <w:tcW w:w="6249" w:type="dxa"/>
            <w:vAlign w:val="center"/>
          </w:tcPr>
          <w:p w:rsidR="00051B1D" w:rsidRPr="001E36FE" w:rsidRDefault="00051B1D" w:rsidP="00051B1D">
            <w:pPr>
              <w:pStyle w:val="ListParagraph"/>
              <w:numPr>
                <w:ilvl w:val="0"/>
                <w:numId w:val="1"/>
              </w:numPr>
              <w:spacing w:before="60" w:after="60"/>
              <w:rPr>
                <w:rFonts w:ascii="Arial" w:hAnsi="Arial" w:cs="Arial"/>
                <w:color w:val="000000" w:themeColor="text1"/>
                <w:sz w:val="22"/>
                <w:szCs w:val="22"/>
              </w:rPr>
            </w:pPr>
            <w:r w:rsidRPr="001E36FE">
              <w:rPr>
                <w:rFonts w:ascii="Arial" w:hAnsi="Arial" w:cs="Arial"/>
                <w:color w:val="000000" w:themeColor="text1"/>
                <w:sz w:val="22"/>
                <w:szCs w:val="22"/>
              </w:rPr>
              <w:t>Appointed by Board a</w:t>
            </w:r>
            <w:r>
              <w:rPr>
                <w:rFonts w:ascii="Arial" w:hAnsi="Arial" w:cs="Arial"/>
                <w:color w:val="000000" w:themeColor="text1"/>
                <w:sz w:val="22"/>
                <w:szCs w:val="22"/>
              </w:rPr>
              <w:t>s needed,</w:t>
            </w:r>
            <w:r w:rsidRPr="001E36FE">
              <w:rPr>
                <w:rFonts w:ascii="Arial" w:hAnsi="Arial" w:cs="Arial"/>
                <w:color w:val="000000" w:themeColor="text1"/>
                <w:sz w:val="22"/>
                <w:szCs w:val="22"/>
              </w:rPr>
              <w:t xml:space="preserve"> based on recommendation of </w:t>
            </w:r>
            <w:r>
              <w:rPr>
                <w:rFonts w:ascii="Arial" w:hAnsi="Arial" w:cs="Arial"/>
                <w:color w:val="000000" w:themeColor="text1"/>
                <w:sz w:val="22"/>
                <w:szCs w:val="22"/>
              </w:rPr>
              <w:t>Chair of the Board.</w:t>
            </w:r>
          </w:p>
        </w:tc>
        <w:tc>
          <w:tcPr>
            <w:tcW w:w="1127" w:type="dxa"/>
            <w:vAlign w:val="center"/>
          </w:tcPr>
          <w:p w:rsidR="00051B1D" w:rsidRPr="001E36FE" w:rsidRDefault="00051B1D" w:rsidP="00184044">
            <w:pPr>
              <w:spacing w:before="60" w:after="60"/>
              <w:rPr>
                <w:rFonts w:ascii="Arial" w:hAnsi="Arial" w:cs="Arial"/>
                <w:color w:val="000000" w:themeColor="text1"/>
                <w:sz w:val="22"/>
                <w:szCs w:val="22"/>
              </w:rPr>
            </w:pPr>
          </w:p>
        </w:tc>
      </w:tr>
      <w:tr w:rsidR="00051B1D" w:rsidRPr="001E36FE" w:rsidTr="00184044">
        <w:trPr>
          <w:jc w:val="center"/>
        </w:trPr>
        <w:tc>
          <w:tcPr>
            <w:tcW w:w="1696" w:type="dxa"/>
            <w:vAlign w:val="center"/>
          </w:tcPr>
          <w:p w:rsidR="00051B1D" w:rsidRPr="001E36FE" w:rsidRDefault="00051B1D" w:rsidP="00184044">
            <w:pPr>
              <w:spacing w:before="60" w:after="60"/>
              <w:rPr>
                <w:rFonts w:ascii="Arial" w:hAnsi="Arial" w:cs="Arial"/>
                <w:color w:val="000000" w:themeColor="text1"/>
                <w:sz w:val="22"/>
                <w:szCs w:val="22"/>
              </w:rPr>
            </w:pPr>
            <w:r>
              <w:rPr>
                <w:rFonts w:ascii="Arial" w:hAnsi="Arial" w:cs="Arial"/>
                <w:color w:val="000000" w:themeColor="text1"/>
                <w:sz w:val="22"/>
                <w:szCs w:val="22"/>
              </w:rPr>
              <w:t>External Trustee</w:t>
            </w:r>
          </w:p>
        </w:tc>
        <w:tc>
          <w:tcPr>
            <w:tcW w:w="6249" w:type="dxa"/>
            <w:vAlign w:val="center"/>
          </w:tcPr>
          <w:p w:rsidR="00051B1D" w:rsidRPr="001E36FE" w:rsidRDefault="00051B1D" w:rsidP="00051B1D">
            <w:pPr>
              <w:pStyle w:val="ListParagraph"/>
              <w:numPr>
                <w:ilvl w:val="0"/>
                <w:numId w:val="1"/>
              </w:numPr>
              <w:spacing w:before="60" w:after="60"/>
              <w:rPr>
                <w:rFonts w:ascii="Arial" w:hAnsi="Arial" w:cs="Arial"/>
                <w:color w:val="000000" w:themeColor="text1"/>
                <w:sz w:val="22"/>
                <w:szCs w:val="22"/>
              </w:rPr>
            </w:pPr>
            <w:r w:rsidRPr="001E36FE">
              <w:rPr>
                <w:rFonts w:ascii="Arial" w:hAnsi="Arial" w:cs="Arial"/>
                <w:color w:val="000000" w:themeColor="text1"/>
                <w:sz w:val="22"/>
                <w:szCs w:val="22"/>
              </w:rPr>
              <w:t xml:space="preserve">Appointed by Board </w:t>
            </w:r>
            <w:r>
              <w:rPr>
                <w:rFonts w:ascii="Arial" w:hAnsi="Arial" w:cs="Arial"/>
                <w:color w:val="000000" w:themeColor="text1"/>
                <w:sz w:val="22"/>
                <w:szCs w:val="22"/>
              </w:rPr>
              <w:t>as needed,</w:t>
            </w:r>
            <w:r w:rsidRPr="001E36FE">
              <w:rPr>
                <w:rFonts w:ascii="Arial" w:hAnsi="Arial" w:cs="Arial"/>
                <w:color w:val="000000" w:themeColor="text1"/>
                <w:sz w:val="22"/>
                <w:szCs w:val="22"/>
              </w:rPr>
              <w:t xml:space="preserve"> based on recommendation of </w:t>
            </w:r>
            <w:r>
              <w:rPr>
                <w:rFonts w:ascii="Arial" w:hAnsi="Arial" w:cs="Arial"/>
                <w:color w:val="000000" w:themeColor="text1"/>
                <w:sz w:val="22"/>
                <w:szCs w:val="22"/>
              </w:rPr>
              <w:t>Chair of the Board.</w:t>
            </w:r>
          </w:p>
        </w:tc>
        <w:tc>
          <w:tcPr>
            <w:tcW w:w="1127" w:type="dxa"/>
            <w:vAlign w:val="center"/>
          </w:tcPr>
          <w:p w:rsidR="00051B1D" w:rsidRPr="001E36FE" w:rsidRDefault="00051B1D" w:rsidP="00184044">
            <w:pPr>
              <w:spacing w:before="60" w:after="60"/>
              <w:rPr>
                <w:rFonts w:ascii="Arial" w:hAnsi="Arial" w:cs="Arial"/>
                <w:color w:val="000000" w:themeColor="text1"/>
                <w:sz w:val="22"/>
                <w:szCs w:val="22"/>
              </w:rPr>
            </w:pPr>
          </w:p>
        </w:tc>
      </w:tr>
      <w:tr w:rsidR="00051B1D" w:rsidRPr="001E36FE" w:rsidTr="00184044">
        <w:trPr>
          <w:jc w:val="center"/>
        </w:trPr>
        <w:tc>
          <w:tcPr>
            <w:tcW w:w="1696" w:type="dxa"/>
            <w:vAlign w:val="center"/>
          </w:tcPr>
          <w:p w:rsidR="00051B1D" w:rsidRPr="001E36FE" w:rsidRDefault="00051B1D" w:rsidP="00184044">
            <w:pPr>
              <w:spacing w:before="60" w:after="60"/>
              <w:rPr>
                <w:rFonts w:ascii="Arial" w:hAnsi="Arial" w:cs="Arial"/>
                <w:color w:val="000000" w:themeColor="text1"/>
                <w:sz w:val="22"/>
                <w:szCs w:val="22"/>
              </w:rPr>
            </w:pPr>
            <w:r w:rsidRPr="001E36FE">
              <w:rPr>
                <w:rFonts w:ascii="Arial" w:hAnsi="Arial" w:cs="Arial"/>
                <w:color w:val="000000" w:themeColor="text1"/>
                <w:sz w:val="22"/>
                <w:szCs w:val="22"/>
              </w:rPr>
              <w:t xml:space="preserve">Student Trustee </w:t>
            </w:r>
          </w:p>
        </w:tc>
        <w:tc>
          <w:tcPr>
            <w:tcW w:w="6249" w:type="dxa"/>
            <w:vAlign w:val="center"/>
          </w:tcPr>
          <w:p w:rsidR="00051B1D" w:rsidRPr="001E36FE" w:rsidRDefault="00051B1D" w:rsidP="00051B1D">
            <w:pPr>
              <w:pStyle w:val="ListParagraph"/>
              <w:numPr>
                <w:ilvl w:val="0"/>
                <w:numId w:val="1"/>
              </w:numPr>
              <w:spacing w:before="60" w:after="60"/>
              <w:rPr>
                <w:rFonts w:ascii="Arial" w:hAnsi="Arial" w:cs="Arial"/>
                <w:color w:val="000000" w:themeColor="text1"/>
                <w:sz w:val="22"/>
                <w:szCs w:val="22"/>
              </w:rPr>
            </w:pPr>
            <w:r w:rsidRPr="001E36FE">
              <w:rPr>
                <w:rFonts w:ascii="Arial" w:hAnsi="Arial" w:cs="Arial"/>
                <w:color w:val="000000" w:themeColor="text1"/>
                <w:sz w:val="22"/>
                <w:szCs w:val="22"/>
              </w:rPr>
              <w:t xml:space="preserve">Appointed by Board </w:t>
            </w:r>
            <w:r>
              <w:rPr>
                <w:rFonts w:ascii="Arial" w:hAnsi="Arial" w:cs="Arial"/>
                <w:color w:val="000000" w:themeColor="text1"/>
                <w:sz w:val="22"/>
                <w:szCs w:val="22"/>
              </w:rPr>
              <w:t xml:space="preserve">as needed, </w:t>
            </w:r>
            <w:r w:rsidRPr="001E36FE">
              <w:rPr>
                <w:rFonts w:ascii="Arial" w:hAnsi="Arial" w:cs="Arial"/>
                <w:color w:val="000000" w:themeColor="text1"/>
                <w:sz w:val="22"/>
                <w:szCs w:val="22"/>
              </w:rPr>
              <w:t xml:space="preserve">based on recommendation of </w:t>
            </w:r>
            <w:r>
              <w:rPr>
                <w:rFonts w:ascii="Arial" w:hAnsi="Arial" w:cs="Arial"/>
                <w:color w:val="000000" w:themeColor="text1"/>
                <w:sz w:val="22"/>
                <w:szCs w:val="22"/>
              </w:rPr>
              <w:t>Chair of the Board</w:t>
            </w:r>
          </w:p>
        </w:tc>
        <w:tc>
          <w:tcPr>
            <w:tcW w:w="1127" w:type="dxa"/>
            <w:vAlign w:val="center"/>
          </w:tcPr>
          <w:p w:rsidR="00051B1D" w:rsidRPr="001E36FE" w:rsidRDefault="00051B1D" w:rsidP="00184044">
            <w:pPr>
              <w:spacing w:before="60" w:after="60"/>
              <w:rPr>
                <w:rFonts w:ascii="Arial" w:hAnsi="Arial" w:cs="Arial"/>
                <w:color w:val="000000" w:themeColor="text1"/>
                <w:sz w:val="22"/>
                <w:szCs w:val="22"/>
              </w:rPr>
            </w:pPr>
          </w:p>
        </w:tc>
      </w:tr>
      <w:tr w:rsidR="00051B1D" w:rsidRPr="001E36FE" w:rsidTr="00184044">
        <w:trPr>
          <w:jc w:val="center"/>
        </w:trPr>
        <w:tc>
          <w:tcPr>
            <w:tcW w:w="1696" w:type="dxa"/>
            <w:vAlign w:val="center"/>
          </w:tcPr>
          <w:p w:rsidR="00051B1D" w:rsidRPr="001E36FE" w:rsidRDefault="00051B1D" w:rsidP="00184044">
            <w:pPr>
              <w:spacing w:before="60" w:after="60"/>
              <w:rPr>
                <w:rFonts w:ascii="Arial" w:hAnsi="Arial" w:cs="Arial"/>
                <w:color w:val="000000" w:themeColor="text1"/>
                <w:sz w:val="22"/>
                <w:szCs w:val="22"/>
              </w:rPr>
            </w:pPr>
            <w:r>
              <w:rPr>
                <w:rFonts w:ascii="Arial" w:hAnsi="Arial" w:cs="Arial"/>
                <w:color w:val="000000" w:themeColor="text1"/>
                <w:sz w:val="22"/>
                <w:szCs w:val="22"/>
              </w:rPr>
              <w:t>A member of the Executive (other than a Sabbatical Trustee)</w:t>
            </w:r>
          </w:p>
        </w:tc>
        <w:tc>
          <w:tcPr>
            <w:tcW w:w="6249" w:type="dxa"/>
            <w:vAlign w:val="center"/>
          </w:tcPr>
          <w:p w:rsidR="00051B1D" w:rsidRPr="001E36FE" w:rsidRDefault="00051B1D" w:rsidP="00051B1D">
            <w:pPr>
              <w:pStyle w:val="ListParagraph"/>
              <w:numPr>
                <w:ilvl w:val="0"/>
                <w:numId w:val="1"/>
              </w:numPr>
              <w:spacing w:before="60" w:after="60"/>
              <w:rPr>
                <w:rFonts w:ascii="Arial" w:hAnsi="Arial" w:cs="Arial"/>
                <w:color w:val="000000" w:themeColor="text1"/>
                <w:sz w:val="22"/>
                <w:szCs w:val="22"/>
              </w:rPr>
            </w:pPr>
            <w:r>
              <w:rPr>
                <w:rFonts w:ascii="Arial" w:hAnsi="Arial" w:cs="Arial"/>
                <w:color w:val="000000" w:themeColor="text1"/>
                <w:sz w:val="22"/>
                <w:szCs w:val="22"/>
              </w:rPr>
              <w:t xml:space="preserve">Appointed by the Executive as needed. </w:t>
            </w:r>
          </w:p>
        </w:tc>
        <w:tc>
          <w:tcPr>
            <w:tcW w:w="1127" w:type="dxa"/>
            <w:vAlign w:val="center"/>
          </w:tcPr>
          <w:p w:rsidR="00051B1D" w:rsidRPr="001E36FE" w:rsidRDefault="00051B1D" w:rsidP="00184044">
            <w:pPr>
              <w:spacing w:before="60" w:after="60"/>
              <w:rPr>
                <w:rFonts w:ascii="Arial" w:hAnsi="Arial" w:cs="Arial"/>
                <w:color w:val="000000" w:themeColor="text1"/>
                <w:sz w:val="22"/>
                <w:szCs w:val="22"/>
              </w:rPr>
            </w:pPr>
          </w:p>
        </w:tc>
      </w:tr>
      <w:tr w:rsidR="00051B1D" w:rsidRPr="001E36FE" w:rsidTr="00184044">
        <w:trPr>
          <w:jc w:val="center"/>
        </w:trPr>
        <w:tc>
          <w:tcPr>
            <w:tcW w:w="1696" w:type="dxa"/>
            <w:vAlign w:val="center"/>
          </w:tcPr>
          <w:p w:rsidR="00051B1D" w:rsidRPr="001E36FE" w:rsidRDefault="00051B1D" w:rsidP="00184044">
            <w:pPr>
              <w:spacing w:before="60" w:after="60"/>
              <w:rPr>
                <w:rFonts w:ascii="Arial" w:hAnsi="Arial" w:cs="Arial"/>
                <w:color w:val="000000" w:themeColor="text1"/>
                <w:sz w:val="22"/>
                <w:szCs w:val="22"/>
              </w:rPr>
            </w:pPr>
            <w:r>
              <w:rPr>
                <w:rFonts w:ascii="Arial" w:hAnsi="Arial" w:cs="Arial"/>
                <w:color w:val="000000" w:themeColor="text1"/>
                <w:sz w:val="22"/>
                <w:szCs w:val="22"/>
              </w:rPr>
              <w:t>Two Student Members (other than a member of the Executive)</w:t>
            </w:r>
          </w:p>
        </w:tc>
        <w:tc>
          <w:tcPr>
            <w:tcW w:w="6249" w:type="dxa"/>
            <w:vAlign w:val="center"/>
          </w:tcPr>
          <w:p w:rsidR="00051B1D" w:rsidRPr="001E36FE" w:rsidRDefault="00051B1D" w:rsidP="00051B1D">
            <w:pPr>
              <w:pStyle w:val="ListParagraph"/>
              <w:numPr>
                <w:ilvl w:val="0"/>
                <w:numId w:val="1"/>
              </w:numPr>
              <w:spacing w:before="60" w:after="60"/>
              <w:rPr>
                <w:rFonts w:ascii="Arial" w:hAnsi="Arial" w:cs="Arial"/>
                <w:color w:val="000000" w:themeColor="text1"/>
                <w:sz w:val="22"/>
                <w:szCs w:val="22"/>
              </w:rPr>
            </w:pPr>
            <w:r>
              <w:rPr>
                <w:rFonts w:ascii="Arial" w:hAnsi="Arial" w:cs="Arial"/>
                <w:color w:val="000000" w:themeColor="text1"/>
                <w:sz w:val="22"/>
                <w:szCs w:val="22"/>
              </w:rPr>
              <w:t xml:space="preserve">Appointed by Council as needed. </w:t>
            </w:r>
          </w:p>
        </w:tc>
        <w:tc>
          <w:tcPr>
            <w:tcW w:w="1127" w:type="dxa"/>
            <w:vAlign w:val="center"/>
          </w:tcPr>
          <w:p w:rsidR="00051B1D" w:rsidRPr="001E36FE" w:rsidRDefault="00051B1D" w:rsidP="00184044">
            <w:pPr>
              <w:spacing w:before="60" w:after="60"/>
              <w:rPr>
                <w:rFonts w:ascii="Arial" w:hAnsi="Arial" w:cs="Arial"/>
                <w:color w:val="000000" w:themeColor="text1"/>
                <w:sz w:val="22"/>
                <w:szCs w:val="22"/>
              </w:rPr>
            </w:pPr>
          </w:p>
        </w:tc>
      </w:tr>
      <w:tr w:rsidR="00051B1D" w:rsidRPr="001E36FE" w:rsidTr="00184044">
        <w:trPr>
          <w:jc w:val="center"/>
        </w:trPr>
        <w:tc>
          <w:tcPr>
            <w:tcW w:w="1696" w:type="dxa"/>
            <w:vAlign w:val="center"/>
          </w:tcPr>
          <w:p w:rsidR="00051B1D" w:rsidRDefault="00051B1D" w:rsidP="00184044">
            <w:pPr>
              <w:spacing w:before="60" w:after="60"/>
              <w:rPr>
                <w:rFonts w:ascii="Arial" w:hAnsi="Arial" w:cs="Arial"/>
                <w:color w:val="000000" w:themeColor="text1"/>
                <w:sz w:val="22"/>
                <w:szCs w:val="22"/>
              </w:rPr>
            </w:pPr>
            <w:r>
              <w:rPr>
                <w:rFonts w:ascii="Arial" w:hAnsi="Arial" w:cs="Arial"/>
                <w:color w:val="000000" w:themeColor="text1"/>
                <w:sz w:val="22"/>
                <w:szCs w:val="22"/>
              </w:rPr>
              <w:t>Registrar of the University (or nominee)</w:t>
            </w:r>
          </w:p>
        </w:tc>
        <w:tc>
          <w:tcPr>
            <w:tcW w:w="6249" w:type="dxa"/>
            <w:vAlign w:val="center"/>
          </w:tcPr>
          <w:p w:rsidR="00051B1D" w:rsidRPr="001E36FE" w:rsidRDefault="00051B1D" w:rsidP="00051B1D">
            <w:pPr>
              <w:pStyle w:val="ListParagraph"/>
              <w:numPr>
                <w:ilvl w:val="0"/>
                <w:numId w:val="1"/>
              </w:numPr>
              <w:spacing w:before="60" w:after="60"/>
              <w:rPr>
                <w:rFonts w:ascii="Arial" w:hAnsi="Arial" w:cs="Arial"/>
                <w:color w:val="000000" w:themeColor="text1"/>
                <w:sz w:val="22"/>
                <w:szCs w:val="22"/>
              </w:rPr>
            </w:pPr>
            <w:r>
              <w:rPr>
                <w:rFonts w:ascii="Arial" w:hAnsi="Arial" w:cs="Arial"/>
                <w:color w:val="000000" w:themeColor="text1"/>
                <w:sz w:val="22"/>
                <w:szCs w:val="22"/>
              </w:rPr>
              <w:t>Appointed by Registrar as needed.</w:t>
            </w:r>
          </w:p>
        </w:tc>
        <w:tc>
          <w:tcPr>
            <w:tcW w:w="1127" w:type="dxa"/>
            <w:vAlign w:val="center"/>
          </w:tcPr>
          <w:p w:rsidR="00051B1D" w:rsidRPr="001E36FE" w:rsidRDefault="00051B1D" w:rsidP="00184044">
            <w:pPr>
              <w:spacing w:before="60" w:after="60"/>
              <w:rPr>
                <w:rFonts w:ascii="Arial" w:hAnsi="Arial" w:cs="Arial"/>
                <w:color w:val="000000" w:themeColor="text1"/>
                <w:sz w:val="22"/>
                <w:szCs w:val="22"/>
              </w:rPr>
            </w:pPr>
          </w:p>
        </w:tc>
      </w:tr>
    </w:tbl>
    <w:p w:rsidR="00051B1D" w:rsidRPr="001E36FE" w:rsidRDefault="00051B1D" w:rsidP="00051B1D">
      <w:pPr>
        <w:rPr>
          <w:rFonts w:ascii="Arial" w:hAnsi="Arial" w:cs="Arial"/>
          <w:color w:val="000000" w:themeColor="text1"/>
          <w:sz w:val="22"/>
          <w:szCs w:val="22"/>
        </w:rPr>
      </w:pPr>
    </w:p>
    <w:p w:rsidR="00051B1D" w:rsidRPr="001E36FE" w:rsidRDefault="00051B1D" w:rsidP="00051B1D">
      <w:pPr>
        <w:pStyle w:val="ListParagraph"/>
        <w:numPr>
          <w:ilvl w:val="0"/>
          <w:numId w:val="7"/>
        </w:numPr>
        <w:rPr>
          <w:rFonts w:ascii="Arial" w:hAnsi="Arial" w:cs="Arial"/>
          <w:b/>
          <w:bCs/>
          <w:color w:val="000000" w:themeColor="text1"/>
          <w:sz w:val="22"/>
          <w:szCs w:val="22"/>
        </w:rPr>
      </w:pPr>
      <w:r w:rsidRPr="001E36FE">
        <w:rPr>
          <w:rFonts w:ascii="Arial" w:hAnsi="Arial" w:cs="Arial"/>
          <w:b/>
          <w:bCs/>
          <w:color w:val="000000" w:themeColor="text1"/>
          <w:sz w:val="22"/>
          <w:szCs w:val="22"/>
        </w:rPr>
        <w:t>Other Attendees</w:t>
      </w:r>
    </w:p>
    <w:p w:rsidR="00051B1D" w:rsidRPr="001E36FE" w:rsidRDefault="00051B1D" w:rsidP="00051B1D">
      <w:pPr>
        <w:rPr>
          <w:rFonts w:ascii="Arial" w:hAnsi="Arial" w:cs="Arial"/>
          <w:color w:val="000000" w:themeColor="text1"/>
          <w:sz w:val="22"/>
          <w:szCs w:val="22"/>
        </w:rPr>
      </w:pPr>
    </w:p>
    <w:p w:rsidR="00051B1D" w:rsidRPr="001E36FE" w:rsidRDefault="00051B1D" w:rsidP="00051B1D">
      <w:pPr>
        <w:pStyle w:val="ListParagraph"/>
        <w:numPr>
          <w:ilvl w:val="0"/>
          <w:numId w:val="2"/>
        </w:numPr>
        <w:rPr>
          <w:rFonts w:ascii="Arial" w:hAnsi="Arial" w:cs="Arial"/>
          <w:color w:val="000000" w:themeColor="text1"/>
          <w:sz w:val="22"/>
          <w:szCs w:val="22"/>
        </w:rPr>
      </w:pPr>
      <w:r w:rsidRPr="001E36FE">
        <w:rPr>
          <w:rFonts w:ascii="Arial" w:hAnsi="Arial" w:cs="Arial"/>
          <w:sz w:val="22"/>
          <w:szCs w:val="22"/>
        </w:rPr>
        <w:t>Chief Executive Officer;</w:t>
      </w:r>
    </w:p>
    <w:p w:rsidR="00051B1D" w:rsidRPr="001E36FE" w:rsidRDefault="00051B1D" w:rsidP="00051B1D">
      <w:pPr>
        <w:pStyle w:val="ListParagraph"/>
        <w:numPr>
          <w:ilvl w:val="0"/>
          <w:numId w:val="2"/>
        </w:numPr>
        <w:rPr>
          <w:rFonts w:ascii="Arial" w:hAnsi="Arial" w:cs="Arial"/>
          <w:color w:val="000000" w:themeColor="text1"/>
          <w:sz w:val="22"/>
          <w:szCs w:val="22"/>
        </w:rPr>
      </w:pPr>
      <w:r w:rsidRPr="001E36FE">
        <w:rPr>
          <w:rFonts w:ascii="Arial" w:hAnsi="Arial" w:cs="Arial"/>
          <w:sz w:val="22"/>
          <w:szCs w:val="22"/>
        </w:rPr>
        <w:t>People and Compliance Manager (minutes);</w:t>
      </w:r>
    </w:p>
    <w:p w:rsidR="00051B1D" w:rsidRPr="001E36FE" w:rsidRDefault="00051B1D" w:rsidP="00051B1D">
      <w:pPr>
        <w:pStyle w:val="ListParagraph"/>
        <w:numPr>
          <w:ilvl w:val="0"/>
          <w:numId w:val="2"/>
        </w:numPr>
        <w:rPr>
          <w:rFonts w:ascii="Arial" w:hAnsi="Arial" w:cs="Arial"/>
          <w:color w:val="000000" w:themeColor="text1"/>
          <w:sz w:val="22"/>
          <w:szCs w:val="22"/>
        </w:rPr>
      </w:pPr>
      <w:r w:rsidRPr="001E36FE">
        <w:rPr>
          <w:rFonts w:ascii="Arial" w:hAnsi="Arial" w:cs="Arial"/>
          <w:color w:val="000000" w:themeColor="text1"/>
          <w:sz w:val="22"/>
          <w:szCs w:val="22"/>
        </w:rPr>
        <w:t>External Advisers (as required);</w:t>
      </w:r>
    </w:p>
    <w:p w:rsidR="00051B1D" w:rsidRDefault="00051B1D" w:rsidP="00051B1D">
      <w:pPr>
        <w:pStyle w:val="ListParagraph"/>
        <w:numPr>
          <w:ilvl w:val="0"/>
          <w:numId w:val="2"/>
        </w:numPr>
        <w:rPr>
          <w:rFonts w:ascii="Arial" w:hAnsi="Arial" w:cs="Arial"/>
          <w:color w:val="000000" w:themeColor="text1"/>
          <w:sz w:val="22"/>
          <w:szCs w:val="22"/>
        </w:rPr>
      </w:pPr>
      <w:r w:rsidRPr="001E36FE">
        <w:rPr>
          <w:rFonts w:ascii="Arial" w:hAnsi="Arial" w:cs="Arial"/>
          <w:color w:val="000000" w:themeColor="text1"/>
          <w:sz w:val="22"/>
          <w:szCs w:val="22"/>
        </w:rPr>
        <w:t>Other staff (as required).</w:t>
      </w:r>
    </w:p>
    <w:p w:rsidR="00051B1D" w:rsidRPr="001E36FE" w:rsidRDefault="00051B1D" w:rsidP="00051B1D">
      <w:pPr>
        <w:rPr>
          <w:rFonts w:ascii="Arial" w:hAnsi="Arial" w:cs="Arial"/>
          <w:color w:val="000000" w:themeColor="text1"/>
          <w:sz w:val="22"/>
          <w:szCs w:val="22"/>
        </w:rPr>
      </w:pPr>
    </w:p>
    <w:p w:rsidR="00051B1D" w:rsidRPr="001E36FE" w:rsidRDefault="00051B1D" w:rsidP="00051B1D">
      <w:pPr>
        <w:pStyle w:val="ListParagraph"/>
        <w:numPr>
          <w:ilvl w:val="0"/>
          <w:numId w:val="7"/>
        </w:numPr>
        <w:rPr>
          <w:rFonts w:ascii="Arial" w:hAnsi="Arial" w:cs="Arial"/>
          <w:b/>
          <w:bCs/>
          <w:color w:val="000000" w:themeColor="text1"/>
          <w:sz w:val="22"/>
          <w:szCs w:val="22"/>
        </w:rPr>
      </w:pPr>
      <w:r w:rsidRPr="001E36FE">
        <w:rPr>
          <w:rFonts w:ascii="Arial" w:hAnsi="Arial" w:cs="Arial"/>
          <w:b/>
          <w:bCs/>
          <w:color w:val="000000" w:themeColor="text1"/>
          <w:sz w:val="22"/>
          <w:szCs w:val="22"/>
        </w:rPr>
        <w:lastRenderedPageBreak/>
        <w:t xml:space="preserve">Activities </w:t>
      </w:r>
    </w:p>
    <w:p w:rsidR="00051B1D" w:rsidRPr="001E36FE" w:rsidRDefault="00051B1D" w:rsidP="00051B1D">
      <w:pPr>
        <w:rPr>
          <w:rFonts w:ascii="Arial" w:hAnsi="Arial" w:cs="Arial"/>
          <w:color w:val="000000" w:themeColor="text1"/>
          <w:sz w:val="22"/>
          <w:szCs w:val="22"/>
        </w:rPr>
      </w:pPr>
    </w:p>
    <w:p w:rsidR="00051B1D" w:rsidRPr="001E36FE" w:rsidRDefault="00051B1D" w:rsidP="00051B1D">
      <w:pPr>
        <w:rPr>
          <w:rFonts w:ascii="Arial" w:hAnsi="Arial" w:cs="Arial"/>
          <w:color w:val="000000" w:themeColor="text1"/>
          <w:sz w:val="22"/>
          <w:szCs w:val="22"/>
        </w:rPr>
      </w:pPr>
      <w:r w:rsidRPr="001E36FE">
        <w:rPr>
          <w:rFonts w:ascii="Arial" w:hAnsi="Arial" w:cs="Arial"/>
          <w:color w:val="000000" w:themeColor="text1"/>
          <w:sz w:val="22"/>
          <w:szCs w:val="22"/>
        </w:rPr>
        <w:t>The committee is to discuss and will be required to approve or reject items that come to the meetings in relation to:</w:t>
      </w:r>
    </w:p>
    <w:p w:rsidR="00051B1D" w:rsidRPr="001E36FE" w:rsidRDefault="00051B1D" w:rsidP="00051B1D">
      <w:pPr>
        <w:rPr>
          <w:rFonts w:ascii="Arial" w:hAnsi="Arial" w:cs="Arial"/>
          <w:color w:val="000000" w:themeColor="text1"/>
          <w:sz w:val="22"/>
          <w:szCs w:val="22"/>
        </w:rPr>
      </w:pPr>
    </w:p>
    <w:p w:rsidR="00051B1D" w:rsidRDefault="00051B1D" w:rsidP="00051B1D">
      <w:pPr>
        <w:pStyle w:val="ListParagraph"/>
        <w:numPr>
          <w:ilvl w:val="0"/>
          <w:numId w:val="6"/>
        </w:numPr>
        <w:rPr>
          <w:rFonts w:ascii="Arial" w:hAnsi="Arial" w:cs="Arial"/>
          <w:color w:val="151515"/>
          <w:sz w:val="22"/>
          <w:szCs w:val="22"/>
        </w:rPr>
      </w:pPr>
      <w:r>
        <w:rPr>
          <w:rFonts w:ascii="Arial" w:hAnsi="Arial" w:cs="Arial"/>
          <w:color w:val="151515"/>
          <w:sz w:val="22"/>
          <w:szCs w:val="22"/>
        </w:rPr>
        <w:t>The criteria, process and timeline for the recruitment of external trustees.</w:t>
      </w:r>
    </w:p>
    <w:p w:rsidR="00051B1D" w:rsidRDefault="00051B1D" w:rsidP="00051B1D">
      <w:pPr>
        <w:rPr>
          <w:rFonts w:ascii="Arial" w:hAnsi="Arial" w:cs="Arial"/>
          <w:color w:val="151515"/>
          <w:sz w:val="22"/>
          <w:szCs w:val="22"/>
        </w:rPr>
      </w:pPr>
    </w:p>
    <w:p w:rsidR="00051B1D" w:rsidRPr="00BC5BB1" w:rsidRDefault="00051B1D" w:rsidP="00051B1D">
      <w:pPr>
        <w:rPr>
          <w:rFonts w:ascii="Arial" w:hAnsi="Arial" w:cs="Arial"/>
          <w:color w:val="151515"/>
          <w:sz w:val="22"/>
          <w:szCs w:val="22"/>
        </w:rPr>
      </w:pPr>
      <w:r>
        <w:rPr>
          <w:rFonts w:ascii="Arial" w:hAnsi="Arial" w:cs="Arial"/>
          <w:color w:val="151515"/>
          <w:sz w:val="22"/>
          <w:szCs w:val="22"/>
        </w:rPr>
        <w:t xml:space="preserve">The committee will present a nominee to Council for an approval via a simple majority vote. Should Council not approve the nominee put forward, the Nominations Committee must put forward two nominees (one of whom may be the nominee not approved). Council must then decide between the nominees and elect by a simple majority vote. </w:t>
      </w:r>
    </w:p>
    <w:p w:rsidR="00051B1D" w:rsidRPr="001E36FE" w:rsidRDefault="00051B1D" w:rsidP="00051B1D">
      <w:pPr>
        <w:rPr>
          <w:rFonts w:ascii="Arial" w:hAnsi="Arial" w:cs="Arial"/>
          <w:color w:val="000000" w:themeColor="text1"/>
          <w:sz w:val="22"/>
          <w:szCs w:val="22"/>
        </w:rPr>
      </w:pPr>
    </w:p>
    <w:p w:rsidR="00051B1D" w:rsidRPr="001E36FE" w:rsidRDefault="00051B1D" w:rsidP="00051B1D">
      <w:pPr>
        <w:pStyle w:val="ListParagraph"/>
        <w:numPr>
          <w:ilvl w:val="0"/>
          <w:numId w:val="7"/>
        </w:numPr>
        <w:rPr>
          <w:rFonts w:ascii="Arial" w:hAnsi="Arial" w:cs="Arial"/>
          <w:b/>
          <w:bCs/>
          <w:color w:val="000000" w:themeColor="text1"/>
          <w:sz w:val="22"/>
          <w:szCs w:val="22"/>
        </w:rPr>
      </w:pPr>
      <w:r w:rsidRPr="001E36FE">
        <w:rPr>
          <w:rFonts w:ascii="Arial" w:hAnsi="Arial" w:cs="Arial"/>
          <w:b/>
          <w:bCs/>
          <w:color w:val="000000" w:themeColor="text1"/>
          <w:sz w:val="22"/>
          <w:szCs w:val="22"/>
        </w:rPr>
        <w:t>Reporting</w:t>
      </w:r>
    </w:p>
    <w:p w:rsidR="00051B1D" w:rsidRPr="001E36FE" w:rsidRDefault="00051B1D" w:rsidP="00051B1D">
      <w:pPr>
        <w:rPr>
          <w:rFonts w:ascii="Arial" w:hAnsi="Arial" w:cs="Arial"/>
          <w:color w:val="000000" w:themeColor="text1"/>
          <w:sz w:val="22"/>
          <w:szCs w:val="22"/>
        </w:rPr>
      </w:pPr>
    </w:p>
    <w:p w:rsidR="00051B1D" w:rsidRDefault="00051B1D" w:rsidP="00051B1D">
      <w:pPr>
        <w:rPr>
          <w:rFonts w:ascii="Arial" w:hAnsi="Arial" w:cs="Arial"/>
          <w:color w:val="000000" w:themeColor="text1"/>
          <w:sz w:val="22"/>
          <w:szCs w:val="22"/>
        </w:rPr>
      </w:pPr>
      <w:r>
        <w:rPr>
          <w:rFonts w:ascii="Arial" w:hAnsi="Arial" w:cs="Arial"/>
          <w:color w:val="000000" w:themeColor="text1"/>
          <w:sz w:val="22"/>
          <w:szCs w:val="22"/>
        </w:rPr>
        <w:t>Following a meeting the</w:t>
      </w:r>
      <w:r w:rsidRPr="001E36FE">
        <w:rPr>
          <w:rFonts w:ascii="Arial" w:hAnsi="Arial" w:cs="Arial"/>
          <w:color w:val="000000" w:themeColor="text1"/>
          <w:sz w:val="22"/>
          <w:szCs w:val="22"/>
        </w:rPr>
        <w:t xml:space="preserve"> </w:t>
      </w:r>
      <w:r>
        <w:rPr>
          <w:rFonts w:ascii="Arial" w:hAnsi="Arial" w:cs="Arial"/>
          <w:color w:val="000000" w:themeColor="text1"/>
          <w:sz w:val="22"/>
          <w:szCs w:val="22"/>
        </w:rPr>
        <w:t>c</w:t>
      </w:r>
      <w:r w:rsidRPr="001E36FE">
        <w:rPr>
          <w:rFonts w:ascii="Arial" w:hAnsi="Arial" w:cs="Arial"/>
          <w:color w:val="000000" w:themeColor="text1"/>
          <w:sz w:val="22"/>
          <w:szCs w:val="22"/>
        </w:rPr>
        <w:t>ommittee will submit its minutes for information and a short report to the Board of Trustees, outlining the key actions and decisions it has taken on behalf of the Board as well as any points of information or recommendations for the Board.</w:t>
      </w:r>
    </w:p>
    <w:p w:rsidR="00051B1D" w:rsidRDefault="00051B1D" w:rsidP="00051B1D">
      <w:pPr>
        <w:rPr>
          <w:rFonts w:ascii="Arial" w:hAnsi="Arial" w:cs="Arial"/>
          <w:color w:val="000000" w:themeColor="text1"/>
          <w:sz w:val="22"/>
          <w:szCs w:val="22"/>
        </w:rPr>
      </w:pPr>
    </w:p>
    <w:p w:rsidR="00051B1D" w:rsidRPr="001E36FE" w:rsidRDefault="00051B1D" w:rsidP="00051B1D">
      <w:pPr>
        <w:pStyle w:val="ListParagraph"/>
        <w:numPr>
          <w:ilvl w:val="0"/>
          <w:numId w:val="7"/>
        </w:numPr>
        <w:rPr>
          <w:rFonts w:ascii="Arial" w:hAnsi="Arial" w:cs="Arial"/>
          <w:b/>
          <w:bCs/>
          <w:color w:val="000000" w:themeColor="text1"/>
          <w:sz w:val="22"/>
          <w:szCs w:val="22"/>
        </w:rPr>
      </w:pPr>
      <w:r w:rsidRPr="001E36FE">
        <w:rPr>
          <w:rFonts w:ascii="Arial" w:hAnsi="Arial" w:cs="Arial"/>
          <w:b/>
          <w:bCs/>
          <w:color w:val="000000" w:themeColor="text1"/>
          <w:sz w:val="22"/>
          <w:szCs w:val="22"/>
        </w:rPr>
        <w:t>Committee Proceedings</w:t>
      </w:r>
    </w:p>
    <w:p w:rsidR="00051B1D" w:rsidRPr="001E36FE" w:rsidRDefault="00051B1D" w:rsidP="00051B1D">
      <w:pPr>
        <w:rPr>
          <w:rFonts w:ascii="Arial" w:hAnsi="Arial" w:cs="Arial"/>
          <w:color w:val="000000" w:themeColor="text1"/>
          <w:sz w:val="22"/>
          <w:szCs w:val="22"/>
        </w:rPr>
      </w:pPr>
    </w:p>
    <w:p w:rsidR="00051B1D" w:rsidRPr="001E36FE" w:rsidRDefault="00051B1D" w:rsidP="00051B1D">
      <w:pPr>
        <w:pStyle w:val="ListParagraph"/>
        <w:numPr>
          <w:ilvl w:val="0"/>
          <w:numId w:val="4"/>
        </w:numPr>
        <w:rPr>
          <w:rFonts w:ascii="Arial" w:hAnsi="Arial" w:cs="Arial"/>
          <w:color w:val="000000" w:themeColor="text1"/>
          <w:sz w:val="22"/>
          <w:szCs w:val="22"/>
        </w:rPr>
      </w:pPr>
      <w:r w:rsidRPr="001E36FE">
        <w:rPr>
          <w:rFonts w:ascii="Arial" w:hAnsi="Arial" w:cs="Arial"/>
          <w:color w:val="000000" w:themeColor="text1"/>
          <w:sz w:val="22"/>
          <w:szCs w:val="22"/>
        </w:rPr>
        <w:t>Meetings will usually</w:t>
      </w:r>
      <w:r>
        <w:rPr>
          <w:rFonts w:ascii="Arial" w:hAnsi="Arial" w:cs="Arial"/>
          <w:color w:val="000000" w:themeColor="text1"/>
          <w:sz w:val="22"/>
          <w:szCs w:val="22"/>
        </w:rPr>
        <w:t xml:space="preserve"> only when an external trustee vacancy arises</w:t>
      </w:r>
      <w:r w:rsidRPr="001E36FE">
        <w:rPr>
          <w:rFonts w:ascii="Arial" w:hAnsi="Arial" w:cs="Arial"/>
          <w:color w:val="000000" w:themeColor="text1"/>
          <w:sz w:val="22"/>
          <w:szCs w:val="22"/>
        </w:rPr>
        <w:t>. Additional meetings may be called as required</w:t>
      </w:r>
      <w:r>
        <w:rPr>
          <w:rFonts w:ascii="Arial" w:hAnsi="Arial" w:cs="Arial"/>
          <w:color w:val="000000" w:themeColor="text1"/>
          <w:sz w:val="22"/>
          <w:szCs w:val="22"/>
        </w:rPr>
        <w:t xml:space="preserve"> to support succession planning;</w:t>
      </w:r>
    </w:p>
    <w:p w:rsidR="00051B1D" w:rsidRDefault="00051B1D" w:rsidP="00051B1D">
      <w:pPr>
        <w:pStyle w:val="ListParagraph"/>
        <w:numPr>
          <w:ilvl w:val="0"/>
          <w:numId w:val="4"/>
        </w:numPr>
        <w:rPr>
          <w:rFonts w:ascii="Arial" w:hAnsi="Arial" w:cs="Arial"/>
          <w:color w:val="000000" w:themeColor="text1"/>
          <w:sz w:val="22"/>
          <w:szCs w:val="22"/>
        </w:rPr>
      </w:pPr>
      <w:r w:rsidRPr="001E36FE">
        <w:rPr>
          <w:rFonts w:ascii="Arial" w:hAnsi="Arial" w:cs="Arial"/>
          <w:color w:val="000000" w:themeColor="text1"/>
          <w:sz w:val="22"/>
          <w:szCs w:val="22"/>
        </w:rPr>
        <w:t>The scheduling of meetings should allow for decisions and recommendations agreed to be reported to the next available meeting of the Board;</w:t>
      </w:r>
    </w:p>
    <w:p w:rsidR="00051B1D" w:rsidRPr="001E36FE" w:rsidRDefault="00051B1D" w:rsidP="00051B1D">
      <w:pPr>
        <w:pStyle w:val="ListParagraph"/>
        <w:numPr>
          <w:ilvl w:val="0"/>
          <w:numId w:val="4"/>
        </w:numPr>
        <w:rPr>
          <w:rFonts w:ascii="Arial" w:hAnsi="Arial" w:cs="Arial"/>
          <w:color w:val="000000" w:themeColor="text1"/>
          <w:sz w:val="22"/>
          <w:szCs w:val="22"/>
        </w:rPr>
      </w:pPr>
      <w:r w:rsidRPr="001E36FE">
        <w:rPr>
          <w:rFonts w:ascii="Arial" w:hAnsi="Arial" w:cs="Arial"/>
          <w:color w:val="000000" w:themeColor="text1"/>
          <w:sz w:val="22"/>
          <w:szCs w:val="22"/>
        </w:rPr>
        <w:t>Papers will be communicated electronically at least one full week prior to the meeting wherever possible;</w:t>
      </w:r>
    </w:p>
    <w:p w:rsidR="00051B1D" w:rsidRPr="001E36FE" w:rsidRDefault="00051B1D" w:rsidP="00051B1D">
      <w:pPr>
        <w:pStyle w:val="ListParagraph"/>
        <w:numPr>
          <w:ilvl w:val="0"/>
          <w:numId w:val="4"/>
        </w:numPr>
        <w:rPr>
          <w:rFonts w:ascii="Arial" w:hAnsi="Arial" w:cs="Arial"/>
          <w:color w:val="000000" w:themeColor="text1"/>
          <w:sz w:val="22"/>
          <w:szCs w:val="22"/>
        </w:rPr>
      </w:pPr>
      <w:r w:rsidRPr="001E36FE">
        <w:rPr>
          <w:rFonts w:ascii="Arial" w:hAnsi="Arial" w:cs="Arial"/>
          <w:color w:val="000000" w:themeColor="text1"/>
          <w:sz w:val="22"/>
          <w:szCs w:val="22"/>
        </w:rPr>
        <w:t>Guests or Observers can attend the meetings at the discretion of the Chair;</w:t>
      </w:r>
    </w:p>
    <w:p w:rsidR="00051B1D" w:rsidRDefault="00051B1D" w:rsidP="00051B1D">
      <w:pPr>
        <w:pStyle w:val="ListParagraph"/>
        <w:numPr>
          <w:ilvl w:val="0"/>
          <w:numId w:val="4"/>
        </w:numPr>
        <w:rPr>
          <w:rFonts w:ascii="Arial" w:hAnsi="Arial" w:cs="Arial"/>
          <w:color w:val="000000" w:themeColor="text1"/>
          <w:sz w:val="22"/>
          <w:szCs w:val="22"/>
        </w:rPr>
      </w:pPr>
      <w:r w:rsidRPr="001E36FE">
        <w:rPr>
          <w:rFonts w:ascii="Arial" w:hAnsi="Arial" w:cs="Arial"/>
          <w:color w:val="000000" w:themeColor="text1"/>
          <w:sz w:val="22"/>
          <w:szCs w:val="22"/>
        </w:rPr>
        <w:t>Attendees are entitled to attend the meeting through telephone or videoconference if they are unable to attend in person, this does not affect quorum;</w:t>
      </w:r>
    </w:p>
    <w:p w:rsidR="00051B1D" w:rsidRPr="001E36FE" w:rsidRDefault="00051B1D" w:rsidP="00051B1D">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 xml:space="preserve">Minutes of the committee shall be circulated promptly to all members, and once agreed to the Board. </w:t>
      </w:r>
    </w:p>
    <w:p w:rsidR="00051B1D" w:rsidRPr="001E36FE" w:rsidRDefault="00051B1D" w:rsidP="00051B1D">
      <w:pPr>
        <w:pStyle w:val="ListParagraph"/>
        <w:numPr>
          <w:ilvl w:val="0"/>
          <w:numId w:val="4"/>
        </w:numPr>
        <w:rPr>
          <w:rFonts w:ascii="Arial" w:hAnsi="Arial" w:cs="Arial"/>
          <w:color w:val="000000" w:themeColor="text1"/>
          <w:sz w:val="22"/>
          <w:szCs w:val="22"/>
        </w:rPr>
      </w:pPr>
      <w:r w:rsidRPr="001E36FE">
        <w:rPr>
          <w:rFonts w:ascii="Arial" w:hAnsi="Arial" w:cs="Arial"/>
          <w:color w:val="000000" w:themeColor="text1"/>
          <w:sz w:val="22"/>
          <w:szCs w:val="22"/>
        </w:rPr>
        <w:t>Between meetings decisions can be made via electronic or virtual communication provided quorum is still met.</w:t>
      </w:r>
    </w:p>
    <w:p w:rsidR="00051B1D" w:rsidRPr="001E36FE" w:rsidRDefault="00051B1D" w:rsidP="00051B1D">
      <w:pPr>
        <w:rPr>
          <w:rFonts w:ascii="Arial" w:hAnsi="Arial" w:cs="Arial"/>
          <w:color w:val="000000" w:themeColor="text1"/>
          <w:sz w:val="22"/>
          <w:szCs w:val="22"/>
        </w:rPr>
      </w:pPr>
    </w:p>
    <w:p w:rsidR="00051B1D" w:rsidRPr="001E36FE" w:rsidRDefault="00051B1D" w:rsidP="00051B1D">
      <w:pPr>
        <w:pStyle w:val="ListParagraph"/>
        <w:numPr>
          <w:ilvl w:val="0"/>
          <w:numId w:val="7"/>
        </w:numPr>
        <w:rPr>
          <w:rFonts w:ascii="Arial" w:hAnsi="Arial" w:cs="Arial"/>
          <w:b/>
          <w:bCs/>
          <w:color w:val="000000" w:themeColor="text1"/>
          <w:sz w:val="22"/>
          <w:szCs w:val="22"/>
        </w:rPr>
      </w:pPr>
      <w:r w:rsidRPr="001E36FE">
        <w:rPr>
          <w:rFonts w:ascii="Arial" w:hAnsi="Arial" w:cs="Arial"/>
          <w:b/>
          <w:bCs/>
          <w:color w:val="000000" w:themeColor="text1"/>
          <w:sz w:val="22"/>
          <w:szCs w:val="22"/>
        </w:rPr>
        <w:t>Quorum</w:t>
      </w:r>
    </w:p>
    <w:p w:rsidR="00051B1D" w:rsidRPr="001E36FE" w:rsidRDefault="00051B1D" w:rsidP="00051B1D">
      <w:pPr>
        <w:rPr>
          <w:rFonts w:ascii="Arial" w:hAnsi="Arial" w:cs="Arial"/>
          <w:color w:val="000000" w:themeColor="text1"/>
          <w:sz w:val="22"/>
          <w:szCs w:val="22"/>
        </w:rPr>
      </w:pPr>
    </w:p>
    <w:p w:rsidR="00051B1D" w:rsidRDefault="00051B1D" w:rsidP="00051B1D">
      <w:pPr>
        <w:rPr>
          <w:rFonts w:ascii="Arial" w:hAnsi="Arial" w:cs="Arial"/>
          <w:color w:val="000000" w:themeColor="text1"/>
          <w:sz w:val="22"/>
          <w:szCs w:val="22"/>
        </w:rPr>
      </w:pPr>
      <w:r w:rsidRPr="001E36FE">
        <w:rPr>
          <w:rFonts w:ascii="Arial" w:hAnsi="Arial" w:cs="Arial"/>
          <w:color w:val="000000" w:themeColor="text1"/>
          <w:sz w:val="22"/>
          <w:szCs w:val="22"/>
        </w:rPr>
        <w:t xml:space="preserve">The quorum of the committee </w:t>
      </w:r>
      <w:r>
        <w:rPr>
          <w:rFonts w:ascii="Arial" w:hAnsi="Arial" w:cs="Arial"/>
          <w:color w:val="000000" w:themeColor="text1"/>
          <w:sz w:val="22"/>
          <w:szCs w:val="22"/>
        </w:rPr>
        <w:t xml:space="preserve">for the transaction of business shall be two members. A duly convened meeting of the committee at which a quorum is present shall be competent to exercise all or any of the authorities, power and discretions vested in or exercisable by the Committee. </w:t>
      </w:r>
    </w:p>
    <w:p w:rsidR="00051B1D" w:rsidRDefault="00051B1D" w:rsidP="00051B1D">
      <w:pPr>
        <w:rPr>
          <w:rFonts w:ascii="Arial" w:hAnsi="Arial" w:cs="Arial"/>
          <w:color w:val="000000" w:themeColor="text1"/>
          <w:sz w:val="22"/>
          <w:szCs w:val="22"/>
        </w:rPr>
      </w:pPr>
    </w:p>
    <w:p w:rsidR="00051B1D" w:rsidRDefault="00051B1D" w:rsidP="00051B1D">
      <w:pPr>
        <w:rPr>
          <w:rFonts w:ascii="Arial" w:hAnsi="Arial" w:cs="Arial"/>
          <w:color w:val="000000" w:themeColor="text1"/>
          <w:sz w:val="22"/>
          <w:szCs w:val="22"/>
        </w:rPr>
      </w:pPr>
      <w:r>
        <w:rPr>
          <w:rFonts w:ascii="Arial" w:hAnsi="Arial" w:cs="Arial"/>
          <w:color w:val="000000" w:themeColor="text1"/>
          <w:sz w:val="22"/>
          <w:szCs w:val="22"/>
        </w:rPr>
        <w:t>The Nominations Committee may act without holding a meeting. A determination or decision is valid and effective if</w:t>
      </w:r>
    </w:p>
    <w:p w:rsidR="00051B1D" w:rsidRDefault="00051B1D" w:rsidP="00051B1D">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In the reasonable opinion of the Nominations Committee members, it is unable to meet within a reasonable time, and</w:t>
      </w:r>
    </w:p>
    <w:p w:rsidR="00051B1D" w:rsidRPr="00BC5BB1" w:rsidRDefault="00051B1D" w:rsidP="00051B1D">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Members have had a reasonable opportunity to communicate their views on the matter to each other.</w:t>
      </w:r>
    </w:p>
    <w:p w:rsidR="00051B1D" w:rsidRPr="001E36FE" w:rsidRDefault="00051B1D" w:rsidP="00051B1D">
      <w:pPr>
        <w:rPr>
          <w:rFonts w:ascii="Arial" w:hAnsi="Arial" w:cs="Arial"/>
          <w:color w:val="000000" w:themeColor="text1"/>
          <w:sz w:val="22"/>
          <w:szCs w:val="22"/>
        </w:rPr>
      </w:pPr>
    </w:p>
    <w:p w:rsidR="00051B1D" w:rsidRPr="001E36FE" w:rsidRDefault="00051B1D" w:rsidP="00051B1D">
      <w:pPr>
        <w:pStyle w:val="ListParagraph"/>
        <w:numPr>
          <w:ilvl w:val="0"/>
          <w:numId w:val="7"/>
        </w:numPr>
        <w:rPr>
          <w:rFonts w:ascii="Arial" w:hAnsi="Arial" w:cs="Arial"/>
          <w:b/>
          <w:bCs/>
          <w:color w:val="000000" w:themeColor="text1"/>
          <w:sz w:val="22"/>
          <w:szCs w:val="22"/>
        </w:rPr>
      </w:pPr>
      <w:r w:rsidRPr="001E36FE">
        <w:rPr>
          <w:rFonts w:ascii="Arial" w:hAnsi="Arial" w:cs="Arial"/>
          <w:b/>
          <w:bCs/>
          <w:color w:val="000000" w:themeColor="text1"/>
          <w:sz w:val="22"/>
          <w:szCs w:val="22"/>
        </w:rPr>
        <w:t>Resources, Budget and Data</w:t>
      </w:r>
    </w:p>
    <w:p w:rsidR="00051B1D" w:rsidRPr="001E36FE" w:rsidRDefault="00051B1D" w:rsidP="00051B1D">
      <w:pPr>
        <w:rPr>
          <w:rFonts w:ascii="Arial" w:hAnsi="Arial" w:cs="Arial"/>
          <w:color w:val="000000" w:themeColor="text1"/>
          <w:sz w:val="22"/>
          <w:szCs w:val="22"/>
        </w:rPr>
      </w:pPr>
    </w:p>
    <w:p w:rsidR="00051B1D" w:rsidRPr="001E36FE" w:rsidRDefault="00051B1D" w:rsidP="00051B1D">
      <w:pPr>
        <w:pStyle w:val="ListParagraph"/>
        <w:numPr>
          <w:ilvl w:val="0"/>
          <w:numId w:val="5"/>
        </w:numPr>
        <w:rPr>
          <w:rFonts w:ascii="Arial" w:eastAsia="Times New Roman" w:hAnsi="Arial" w:cs="Arial"/>
          <w:color w:val="000000" w:themeColor="text1"/>
          <w:sz w:val="22"/>
          <w:szCs w:val="22"/>
        </w:rPr>
      </w:pPr>
      <w:r w:rsidRPr="001E36FE">
        <w:rPr>
          <w:rFonts w:ascii="Arial" w:hAnsi="Arial" w:cs="Arial"/>
          <w:color w:val="000000" w:themeColor="text1"/>
          <w:sz w:val="22"/>
          <w:szCs w:val="22"/>
        </w:rPr>
        <w:t>Meetings will usually be held in the Students’ Union offices</w:t>
      </w:r>
      <w:r w:rsidRPr="001E36FE">
        <w:rPr>
          <w:rFonts w:ascii="Arial" w:eastAsia="Times New Roman" w:hAnsi="Arial" w:cs="Arial"/>
          <w:color w:val="000000" w:themeColor="text1"/>
          <w:sz w:val="22"/>
          <w:szCs w:val="22"/>
        </w:rPr>
        <w:t>;</w:t>
      </w:r>
    </w:p>
    <w:p w:rsidR="00051B1D" w:rsidRPr="00832F04" w:rsidRDefault="00051B1D" w:rsidP="00051B1D">
      <w:pPr>
        <w:pStyle w:val="ListParagraph"/>
        <w:numPr>
          <w:ilvl w:val="0"/>
          <w:numId w:val="5"/>
        </w:numPr>
        <w:rPr>
          <w:rFonts w:ascii="Arial" w:eastAsia="Times New Roman" w:hAnsi="Arial" w:cs="Arial"/>
          <w:color w:val="000000" w:themeColor="text1"/>
          <w:sz w:val="22"/>
          <w:szCs w:val="22"/>
        </w:rPr>
      </w:pPr>
      <w:r w:rsidRPr="001E36FE">
        <w:rPr>
          <w:rFonts w:ascii="Arial" w:hAnsi="Arial" w:cs="Arial"/>
          <w:color w:val="000000" w:themeColor="text1"/>
          <w:sz w:val="22"/>
          <w:szCs w:val="22"/>
        </w:rPr>
        <w:t>Travel and other expenses will be reimbursed provided they are submitted in time to the relevant staff support and follow the agreed procedure</w:t>
      </w:r>
      <w:r>
        <w:rPr>
          <w:rFonts w:ascii="Arial" w:hAnsi="Arial" w:cs="Arial"/>
          <w:color w:val="000000" w:themeColor="text1"/>
          <w:sz w:val="22"/>
          <w:szCs w:val="22"/>
        </w:rPr>
        <w:t>;</w:t>
      </w:r>
    </w:p>
    <w:p w:rsidR="00051B1D" w:rsidRPr="00832F04" w:rsidRDefault="00051B1D" w:rsidP="00051B1D">
      <w:pPr>
        <w:pStyle w:val="ListParagraph"/>
        <w:numPr>
          <w:ilvl w:val="0"/>
          <w:numId w:val="5"/>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Training will be provided for new members and on an ongoing basis for all members;</w:t>
      </w:r>
    </w:p>
    <w:p w:rsidR="00051B1D" w:rsidRPr="001E36FE" w:rsidRDefault="00051B1D" w:rsidP="00051B1D">
      <w:pPr>
        <w:pStyle w:val="ListParagraph"/>
        <w:numPr>
          <w:ilvl w:val="0"/>
          <w:numId w:val="5"/>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lastRenderedPageBreak/>
        <w:t>The committee shall have access to sufficient resources in order to carry out its duties.</w:t>
      </w:r>
    </w:p>
    <w:p w:rsidR="00051B1D" w:rsidRPr="001E36FE" w:rsidRDefault="00051B1D" w:rsidP="00051B1D">
      <w:pPr>
        <w:rPr>
          <w:rFonts w:ascii="Arial" w:hAnsi="Arial" w:cs="Arial"/>
          <w:color w:val="000000" w:themeColor="text1"/>
          <w:sz w:val="22"/>
          <w:szCs w:val="22"/>
        </w:rPr>
      </w:pPr>
    </w:p>
    <w:p w:rsidR="00051B1D" w:rsidRPr="000A7EB2" w:rsidRDefault="00051B1D" w:rsidP="00051B1D">
      <w:pPr>
        <w:pStyle w:val="ListParagraph"/>
        <w:numPr>
          <w:ilvl w:val="0"/>
          <w:numId w:val="7"/>
        </w:numPr>
        <w:rPr>
          <w:rFonts w:ascii="Arial" w:hAnsi="Arial" w:cs="Arial"/>
          <w:b/>
          <w:bCs/>
          <w:color w:val="000000" w:themeColor="text1"/>
          <w:sz w:val="22"/>
          <w:szCs w:val="22"/>
        </w:rPr>
      </w:pPr>
      <w:r w:rsidRPr="000A7EB2">
        <w:rPr>
          <w:rFonts w:ascii="Arial" w:hAnsi="Arial" w:cs="Arial"/>
          <w:b/>
          <w:bCs/>
          <w:color w:val="000000" w:themeColor="text1"/>
          <w:sz w:val="22"/>
          <w:szCs w:val="22"/>
        </w:rPr>
        <w:t>Review</w:t>
      </w:r>
    </w:p>
    <w:p w:rsidR="00051B1D" w:rsidRDefault="00051B1D" w:rsidP="00051B1D">
      <w:pPr>
        <w:rPr>
          <w:rFonts w:ascii="Arial" w:hAnsi="Arial" w:cs="Arial"/>
          <w:sz w:val="22"/>
          <w:szCs w:val="22"/>
        </w:rPr>
      </w:pPr>
    </w:p>
    <w:p w:rsidR="00051B1D" w:rsidRPr="001E36FE" w:rsidRDefault="00051B1D" w:rsidP="00051B1D">
      <w:pPr>
        <w:rPr>
          <w:rFonts w:ascii="Arial" w:hAnsi="Arial" w:cs="Arial"/>
          <w:sz w:val="22"/>
          <w:szCs w:val="22"/>
        </w:rPr>
      </w:pPr>
      <w:r>
        <w:rPr>
          <w:rFonts w:ascii="Arial" w:hAnsi="Arial" w:cs="Arial"/>
          <w:sz w:val="22"/>
          <w:szCs w:val="22"/>
        </w:rPr>
        <w:t xml:space="preserve">The committee shall review its own performance and terms of reference to ensure it is operating at maximum effectiveness and recommend any changes it considers necessary to the Board for approval. </w:t>
      </w:r>
    </w:p>
    <w:p w:rsidR="00EC3654" w:rsidRDefault="00051B1D"/>
    <w:sectPr w:rsidR="00EC3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6D2"/>
    <w:multiLevelType w:val="hybridMultilevel"/>
    <w:tmpl w:val="4710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D2515"/>
    <w:multiLevelType w:val="hybridMultilevel"/>
    <w:tmpl w:val="91BE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D4DA1"/>
    <w:multiLevelType w:val="hybridMultilevel"/>
    <w:tmpl w:val="5C06EE98"/>
    <w:lvl w:ilvl="0" w:tplc="0D782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438B9"/>
    <w:multiLevelType w:val="hybridMultilevel"/>
    <w:tmpl w:val="83E21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A95BA8"/>
    <w:multiLevelType w:val="hybridMultilevel"/>
    <w:tmpl w:val="21726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FF0F06"/>
    <w:multiLevelType w:val="hybridMultilevel"/>
    <w:tmpl w:val="F8DE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0D1CD3"/>
    <w:multiLevelType w:val="hybridMultilevel"/>
    <w:tmpl w:val="FA0A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417BC7"/>
    <w:multiLevelType w:val="hybridMultilevel"/>
    <w:tmpl w:val="9632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1D"/>
    <w:rsid w:val="00051B1D"/>
    <w:rsid w:val="00757F8B"/>
    <w:rsid w:val="00E80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5C851-196F-4324-908D-C9CABF21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B1D"/>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B1D"/>
    <w:pPr>
      <w:ind w:left="720"/>
      <w:contextualSpacing/>
    </w:pPr>
    <w:rPr>
      <w:rFonts w:eastAsia="Arial Unicode MS"/>
    </w:rPr>
  </w:style>
  <w:style w:type="table" w:styleId="TableGrid">
    <w:name w:val="Table Grid"/>
    <w:basedOn w:val="TableNormal"/>
    <w:uiPriority w:val="59"/>
    <w:rsid w:val="00051B1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O'Connor</dc:creator>
  <cp:keywords/>
  <dc:description/>
  <cp:lastModifiedBy>Josh O'Connor</cp:lastModifiedBy>
  <cp:revision>1</cp:revision>
  <dcterms:created xsi:type="dcterms:W3CDTF">2020-08-06T08:48:00Z</dcterms:created>
  <dcterms:modified xsi:type="dcterms:W3CDTF">2020-08-06T08:48:00Z</dcterms:modified>
</cp:coreProperties>
</file>