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3783" w:type="dxa"/>
        <w:tblLook w:val="04A0" w:firstRow="1" w:lastRow="0" w:firstColumn="1" w:lastColumn="0" w:noHBand="0" w:noVBand="1"/>
      </w:tblPr>
      <w:tblGrid>
        <w:gridCol w:w="4302"/>
        <w:gridCol w:w="360"/>
        <w:gridCol w:w="1537"/>
        <w:gridCol w:w="5278"/>
        <w:gridCol w:w="62"/>
        <w:gridCol w:w="2244"/>
      </w:tblGrid>
      <w:tr w:rsidR="00501C82" w:rsidRPr="00FE0D32" w14:paraId="668F6E07" w14:textId="77777777" w:rsidTr="02B8B5CB">
        <w:trPr>
          <w:trHeight w:val="416"/>
        </w:trPr>
        <w:tc>
          <w:tcPr>
            <w:tcW w:w="4302" w:type="dxa"/>
            <w:shd w:val="clear" w:color="auto" w:fill="CCD9D5"/>
            <w:vAlign w:val="center"/>
          </w:tcPr>
          <w:p w14:paraId="7E791C7B" w14:textId="2834EFFE" w:rsidR="00501C82" w:rsidRPr="00662B79" w:rsidRDefault="00234637" w:rsidP="02B8B5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Campaign </w:t>
            </w:r>
            <w:r w:rsidR="02B8B5CB" w:rsidRPr="02B8B5CB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9481" w:type="dxa"/>
            <w:gridSpan w:val="5"/>
            <w:vAlign w:val="center"/>
          </w:tcPr>
          <w:p w14:paraId="672A6659" w14:textId="37907A3A" w:rsidR="00501C82" w:rsidRPr="00FE0D32" w:rsidRDefault="006768FF" w:rsidP="02B8B5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Wom</w:t>
            </w:r>
            <w:proofErr w:type="spellEnd"/>
            <w:r>
              <w:rPr>
                <w:rFonts w:ascii="Arial" w:hAnsi="Arial" w:cs="Arial"/>
              </w:rPr>
              <w:t>*Cam</w:t>
            </w:r>
          </w:p>
        </w:tc>
      </w:tr>
      <w:tr w:rsidR="00501C82" w:rsidRPr="00FE0D32" w14:paraId="0E02A220" w14:textId="77777777" w:rsidTr="02B8B5CB">
        <w:trPr>
          <w:trHeight w:val="419"/>
        </w:trPr>
        <w:tc>
          <w:tcPr>
            <w:tcW w:w="4302" w:type="dxa"/>
            <w:shd w:val="clear" w:color="auto" w:fill="CCD9D5"/>
            <w:vAlign w:val="center"/>
          </w:tcPr>
          <w:p w14:paraId="0B2F3BC9" w14:textId="77777777" w:rsidR="00501C82" w:rsidRPr="00662B79" w:rsidRDefault="02B8B5CB" w:rsidP="02B8B5CB">
            <w:pPr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Chair/Co-Chairs:</w:t>
            </w:r>
          </w:p>
        </w:tc>
        <w:tc>
          <w:tcPr>
            <w:tcW w:w="9481" w:type="dxa"/>
            <w:gridSpan w:val="5"/>
            <w:vAlign w:val="center"/>
          </w:tcPr>
          <w:p w14:paraId="0A37501D" w14:textId="741A578C" w:rsidR="00501C82" w:rsidRPr="00FE0D32" w:rsidRDefault="006768FF" w:rsidP="02B8B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Maia Hamilton and Farabee Pushpita</w:t>
            </w:r>
          </w:p>
        </w:tc>
      </w:tr>
      <w:tr w:rsidR="00501C82" w:rsidRPr="00FE0D32" w14:paraId="46BB28CB" w14:textId="77777777" w:rsidTr="02B8B5CB">
        <w:trPr>
          <w:trHeight w:val="410"/>
        </w:trPr>
        <w:tc>
          <w:tcPr>
            <w:tcW w:w="13783" w:type="dxa"/>
            <w:gridSpan w:val="6"/>
            <w:shd w:val="clear" w:color="auto" w:fill="02412D"/>
            <w:vAlign w:val="center"/>
          </w:tcPr>
          <w:p w14:paraId="7B569A5B" w14:textId="4E075A81" w:rsidR="00501C82" w:rsidRPr="00FE0D32" w:rsidRDefault="0036012D" w:rsidP="02B8B5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Campaign</w:t>
            </w:r>
            <w:r w:rsidR="02B8B5CB" w:rsidRPr="02B8B5C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Progress</w:t>
            </w:r>
          </w:p>
        </w:tc>
      </w:tr>
      <w:tr w:rsidR="00FE0D32" w:rsidRPr="00FE0D32" w14:paraId="0090FA9E" w14:textId="77777777" w:rsidTr="02B8B5CB">
        <w:tc>
          <w:tcPr>
            <w:tcW w:w="4662" w:type="dxa"/>
            <w:gridSpan w:val="2"/>
            <w:shd w:val="clear" w:color="auto" w:fill="CCD9D5"/>
            <w:vAlign w:val="center"/>
          </w:tcPr>
          <w:p w14:paraId="3CF024F7" w14:textId="77777777" w:rsidR="00501C82" w:rsidRPr="00662B79" w:rsidRDefault="02B8B5CB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Targets set at last term</w:t>
            </w:r>
          </w:p>
        </w:tc>
        <w:tc>
          <w:tcPr>
            <w:tcW w:w="1537" w:type="dxa"/>
            <w:shd w:val="clear" w:color="auto" w:fill="CCD9D5"/>
            <w:vAlign w:val="center"/>
          </w:tcPr>
          <w:p w14:paraId="7420DC18" w14:textId="77777777" w:rsidR="00501C82" w:rsidRPr="00662B79" w:rsidRDefault="02B8B5CB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Achieved?</w:t>
            </w:r>
          </w:p>
        </w:tc>
        <w:tc>
          <w:tcPr>
            <w:tcW w:w="5340" w:type="dxa"/>
            <w:gridSpan w:val="2"/>
            <w:shd w:val="clear" w:color="auto" w:fill="CCD9D5"/>
            <w:vAlign w:val="center"/>
          </w:tcPr>
          <w:p w14:paraId="75741F33" w14:textId="77777777" w:rsidR="00501C82" w:rsidRPr="00662B79" w:rsidRDefault="02B8B5CB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How? / Why not?</w:t>
            </w:r>
          </w:p>
        </w:tc>
        <w:tc>
          <w:tcPr>
            <w:tcW w:w="2244" w:type="dxa"/>
            <w:shd w:val="clear" w:color="auto" w:fill="CCD9D5"/>
            <w:vAlign w:val="center"/>
          </w:tcPr>
          <w:p w14:paraId="54D34481" w14:textId="77777777" w:rsidR="00501C82" w:rsidRPr="00662B79" w:rsidRDefault="02B8B5CB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Spend</w:t>
            </w:r>
          </w:p>
        </w:tc>
      </w:tr>
      <w:tr w:rsidR="00FE0D32" w:rsidRPr="00FE0D32" w14:paraId="02EB378F" w14:textId="77777777" w:rsidTr="02B8B5CB">
        <w:trPr>
          <w:trHeight w:val="844"/>
        </w:trPr>
        <w:tc>
          <w:tcPr>
            <w:tcW w:w="4662" w:type="dxa"/>
            <w:gridSpan w:val="2"/>
          </w:tcPr>
          <w:p w14:paraId="1A8F6365" w14:textId="7DCB38E1" w:rsidR="00501C82" w:rsidRDefault="006768FF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 a report of the disparities that women at Oxford face in </w:t>
            </w:r>
            <w:proofErr w:type="gramStart"/>
            <w:r>
              <w:rPr>
                <w:rFonts w:ascii="Arial" w:hAnsi="Arial" w:cs="Arial"/>
              </w:rPr>
              <w:t>academia</w:t>
            </w:r>
            <w:proofErr w:type="gramEnd"/>
          </w:p>
          <w:p w14:paraId="6A05A809" w14:textId="09E4D1D1" w:rsidR="006768FF" w:rsidRPr="006768FF" w:rsidRDefault="006768FF" w:rsidP="006768FF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537" w:type="dxa"/>
          </w:tcPr>
          <w:p w14:paraId="5A39BBE3" w14:textId="22171C3F" w:rsidR="00501C82" w:rsidRPr="00FE0D32" w:rsidRDefault="006768FF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 in progress</w:t>
            </w:r>
          </w:p>
        </w:tc>
        <w:tc>
          <w:tcPr>
            <w:tcW w:w="5340" w:type="dxa"/>
            <w:gridSpan w:val="2"/>
            <w:shd w:val="clear" w:color="auto" w:fill="auto"/>
          </w:tcPr>
          <w:p w14:paraId="41C8F396" w14:textId="16E89B5D" w:rsidR="00501C82" w:rsidRPr="00FE0D32" w:rsidRDefault="00B1402A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project, which will continue to work on and pull together more research and survey responses for</w:t>
            </w:r>
          </w:p>
        </w:tc>
        <w:tc>
          <w:tcPr>
            <w:tcW w:w="2244" w:type="dxa"/>
          </w:tcPr>
          <w:p w14:paraId="72A3D3EC" w14:textId="772E84D6" w:rsidR="00501C82" w:rsidRPr="00FE0D32" w:rsidRDefault="006768FF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</w:tr>
      <w:tr w:rsidR="00FE0D32" w:rsidRPr="00FE0D32" w14:paraId="0D0B940D" w14:textId="77777777" w:rsidTr="02B8B5CB">
        <w:trPr>
          <w:trHeight w:val="983"/>
        </w:trPr>
        <w:tc>
          <w:tcPr>
            <w:tcW w:w="4662" w:type="dxa"/>
            <w:gridSpan w:val="2"/>
          </w:tcPr>
          <w:p w14:paraId="0E27B00A" w14:textId="79D27B94" w:rsidR="00501C82" w:rsidRPr="00FE0D32" w:rsidRDefault="006768FF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events</w:t>
            </w:r>
          </w:p>
        </w:tc>
        <w:tc>
          <w:tcPr>
            <w:tcW w:w="1537" w:type="dxa"/>
          </w:tcPr>
          <w:p w14:paraId="60061E4C" w14:textId="62F1DA90" w:rsidR="00501C82" w:rsidRPr="00FE0D32" w:rsidRDefault="006768FF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</w:tcPr>
          <w:p w14:paraId="44EAFD9C" w14:textId="47B96E19" w:rsidR="00501C82" w:rsidRPr="00FE0D32" w:rsidRDefault="00B1402A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hosted this term already Illustrated Poetry, and Board Game Night</w:t>
            </w:r>
          </w:p>
        </w:tc>
        <w:tc>
          <w:tcPr>
            <w:tcW w:w="2244" w:type="dxa"/>
          </w:tcPr>
          <w:p w14:paraId="4B94D5A5" w14:textId="2C7726B7" w:rsidR="00501C82" w:rsidRPr="00FE0D32" w:rsidRDefault="00152A52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</w:tr>
      <w:tr w:rsidR="00FE0D32" w:rsidRPr="00FE0D32" w14:paraId="3DEEC669" w14:textId="77777777" w:rsidTr="02B8B5CB">
        <w:trPr>
          <w:trHeight w:val="836"/>
        </w:trPr>
        <w:tc>
          <w:tcPr>
            <w:tcW w:w="4662" w:type="dxa"/>
            <w:gridSpan w:val="2"/>
          </w:tcPr>
          <w:p w14:paraId="3656B9AB" w14:textId="73427A49" w:rsidR="00501C82" w:rsidRPr="00FE0D32" w:rsidRDefault="006768FF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the work of the Oxford Period</w:t>
            </w:r>
          </w:p>
        </w:tc>
        <w:tc>
          <w:tcPr>
            <w:tcW w:w="1537" w:type="dxa"/>
          </w:tcPr>
          <w:p w14:paraId="45FB0818" w14:textId="05CBDE48" w:rsidR="00501C82" w:rsidRPr="00FE0D32" w:rsidRDefault="00B1402A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</w:tcPr>
          <w:p w14:paraId="049F31CB" w14:textId="29511F3D" w:rsidR="00501C82" w:rsidRPr="00FE0D32" w:rsidRDefault="00B1402A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was presented to the Domestic Bursar’s Committee, with multiple heads of colleges agreeing to implement the recommendations</w:t>
            </w:r>
          </w:p>
        </w:tc>
        <w:tc>
          <w:tcPr>
            <w:tcW w:w="2244" w:type="dxa"/>
          </w:tcPr>
          <w:p w14:paraId="53128261" w14:textId="2CFFA327" w:rsidR="00501C82" w:rsidRPr="00FE0D32" w:rsidRDefault="00B1402A" w:rsidP="00501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</w:tr>
      <w:tr w:rsidR="00FE0D32" w:rsidRPr="00FE0D32" w14:paraId="40E5990B" w14:textId="77777777" w:rsidTr="02B8B5CB">
        <w:trPr>
          <w:trHeight w:val="411"/>
        </w:trPr>
        <w:tc>
          <w:tcPr>
            <w:tcW w:w="13783" w:type="dxa"/>
            <w:gridSpan w:val="6"/>
            <w:shd w:val="clear" w:color="auto" w:fill="02412D"/>
            <w:vAlign w:val="center"/>
          </w:tcPr>
          <w:p w14:paraId="73458491" w14:textId="77777777" w:rsidR="00FE0D32" w:rsidRPr="00FE0D32" w:rsidRDefault="02B8B5CB" w:rsidP="02B8B5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2B8B5CB">
              <w:rPr>
                <w:rFonts w:ascii="Arial" w:hAnsi="Arial" w:cs="Arial"/>
                <w:b/>
                <w:bCs/>
                <w:color w:val="FFFFFF" w:themeColor="background1"/>
              </w:rPr>
              <w:t>Next Term Targets</w:t>
            </w:r>
          </w:p>
        </w:tc>
      </w:tr>
      <w:tr w:rsidR="00662B79" w:rsidRPr="00FE0D32" w14:paraId="27655AA5" w14:textId="77777777" w:rsidTr="02B8B5CB">
        <w:tc>
          <w:tcPr>
            <w:tcW w:w="4662" w:type="dxa"/>
            <w:gridSpan w:val="2"/>
            <w:shd w:val="clear" w:color="auto" w:fill="CCD9D5"/>
            <w:vAlign w:val="center"/>
          </w:tcPr>
          <w:p w14:paraId="461A4C5F" w14:textId="77777777" w:rsidR="00FE0D32" w:rsidRPr="00662B79" w:rsidRDefault="02B8B5CB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6815" w:type="dxa"/>
            <w:gridSpan w:val="2"/>
            <w:shd w:val="clear" w:color="auto" w:fill="CCD9D5"/>
            <w:vAlign w:val="center"/>
          </w:tcPr>
          <w:p w14:paraId="31FF54C8" w14:textId="77777777" w:rsidR="00FE0D32" w:rsidRPr="00662B79" w:rsidRDefault="02B8B5CB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306" w:type="dxa"/>
            <w:gridSpan w:val="2"/>
            <w:shd w:val="clear" w:color="auto" w:fill="CCD9D5"/>
            <w:vAlign w:val="center"/>
          </w:tcPr>
          <w:p w14:paraId="6C24B5E2" w14:textId="77777777" w:rsidR="00FE0D32" w:rsidRPr="00662B79" w:rsidRDefault="02B8B5CB" w:rsidP="02B8B5CB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Expected Spend</w:t>
            </w:r>
          </w:p>
        </w:tc>
      </w:tr>
      <w:tr w:rsidR="00FE0D32" w:rsidRPr="00FE0D32" w14:paraId="62486C05" w14:textId="77777777" w:rsidTr="02B8B5CB">
        <w:trPr>
          <w:trHeight w:val="1009"/>
        </w:trPr>
        <w:tc>
          <w:tcPr>
            <w:tcW w:w="4662" w:type="dxa"/>
            <w:gridSpan w:val="2"/>
          </w:tcPr>
          <w:p w14:paraId="4101652C" w14:textId="7BF155D8" w:rsidR="00FE0D32" w:rsidRPr="00FE0D32" w:rsidRDefault="008C301D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Collaboration with </w:t>
            </w:r>
            <w:proofErr w:type="spellStart"/>
            <w:r>
              <w:rPr>
                <w:rFonts w:ascii="Arial" w:hAnsi="Arial" w:cs="Arial"/>
              </w:rPr>
              <w:t>FemSoc</w:t>
            </w:r>
            <w:proofErr w:type="spellEnd"/>
            <w:r>
              <w:rPr>
                <w:rFonts w:ascii="Arial" w:hAnsi="Arial" w:cs="Arial"/>
              </w:rPr>
              <w:t xml:space="preserve"> L&amp;L</w:t>
            </w:r>
          </w:p>
        </w:tc>
        <w:tc>
          <w:tcPr>
            <w:tcW w:w="6815" w:type="dxa"/>
            <w:gridSpan w:val="2"/>
          </w:tcPr>
          <w:p w14:paraId="4B99056E" w14:textId="04DECEC3" w:rsidR="00FE0D32" w:rsidRPr="00FE0D32" w:rsidRDefault="00152A52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Liberation and Liquor academic feminism discussion evening</w:t>
            </w:r>
          </w:p>
        </w:tc>
        <w:tc>
          <w:tcPr>
            <w:tcW w:w="2306" w:type="dxa"/>
            <w:gridSpan w:val="2"/>
          </w:tcPr>
          <w:p w14:paraId="1299C43A" w14:textId="16ACCB44" w:rsidR="00FE0D32" w:rsidRPr="00FE0D32" w:rsidRDefault="008C301D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talks</w:t>
            </w:r>
          </w:p>
        </w:tc>
      </w:tr>
      <w:tr w:rsidR="00FE0D32" w:rsidRPr="00FE0D32" w14:paraId="4DDBEF00" w14:textId="77777777" w:rsidTr="00234637">
        <w:trPr>
          <w:trHeight w:val="1393"/>
        </w:trPr>
        <w:tc>
          <w:tcPr>
            <w:tcW w:w="4662" w:type="dxa"/>
            <w:gridSpan w:val="2"/>
          </w:tcPr>
          <w:p w14:paraId="3461D779" w14:textId="1658C027" w:rsidR="00FE0D32" w:rsidRPr="00FE0D32" w:rsidRDefault="008C301D" w:rsidP="00FE0D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ClassAct</w:t>
            </w:r>
            <w:proofErr w:type="spellEnd"/>
            <w:r>
              <w:rPr>
                <w:rFonts w:ascii="Arial" w:hAnsi="Arial" w:cs="Arial"/>
              </w:rPr>
              <w:t xml:space="preserve"> Collab on Zine Making</w:t>
            </w:r>
          </w:p>
        </w:tc>
        <w:tc>
          <w:tcPr>
            <w:tcW w:w="6815" w:type="dxa"/>
            <w:gridSpan w:val="2"/>
          </w:tcPr>
          <w:p w14:paraId="3CF2D8B6" w14:textId="68B5D2D4" w:rsidR="00FE0D32" w:rsidRPr="00FE0D32" w:rsidRDefault="00152A52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Ione Gamble visit and discussion on indie publishing, chronic illness, and commodification of feminism</w:t>
            </w:r>
          </w:p>
        </w:tc>
        <w:tc>
          <w:tcPr>
            <w:tcW w:w="2306" w:type="dxa"/>
            <w:gridSpan w:val="2"/>
          </w:tcPr>
          <w:p w14:paraId="0FB78278" w14:textId="165D7540" w:rsidR="00FE0D32" w:rsidRPr="00FE0D32" w:rsidRDefault="00152A52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FE0D32" w:rsidRPr="00FE0D32" w14:paraId="1FC39945" w14:textId="77777777" w:rsidTr="00234637">
        <w:trPr>
          <w:trHeight w:val="1408"/>
        </w:trPr>
        <w:tc>
          <w:tcPr>
            <w:tcW w:w="4662" w:type="dxa"/>
            <w:gridSpan w:val="2"/>
          </w:tcPr>
          <w:p w14:paraId="0562CB0E" w14:textId="4B63C987" w:rsidR="00FE0D32" w:rsidRPr="00FE0D32" w:rsidRDefault="008C301D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IWD march</w:t>
            </w:r>
          </w:p>
        </w:tc>
        <w:tc>
          <w:tcPr>
            <w:tcW w:w="6815" w:type="dxa"/>
            <w:gridSpan w:val="2"/>
          </w:tcPr>
          <w:p w14:paraId="34CE0A41" w14:textId="1AF0A352" w:rsidR="0048130E" w:rsidRPr="00FE0D32" w:rsidRDefault="008C301D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Organising a widespread event for IWD with Rosalie</w:t>
            </w:r>
          </w:p>
        </w:tc>
        <w:tc>
          <w:tcPr>
            <w:tcW w:w="2306" w:type="dxa"/>
            <w:gridSpan w:val="2"/>
          </w:tcPr>
          <w:p w14:paraId="62EBF3C5" w14:textId="42913254" w:rsidR="00FE0D32" w:rsidRPr="00FE0D32" w:rsidRDefault="008C301D" w:rsidP="00FE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talks</w:t>
            </w:r>
          </w:p>
        </w:tc>
      </w:tr>
      <w:tr w:rsidR="00662B79" w:rsidRPr="00FE0D32" w14:paraId="2C873B83" w14:textId="77777777" w:rsidTr="02B8B5CB">
        <w:trPr>
          <w:trHeight w:val="416"/>
        </w:trPr>
        <w:tc>
          <w:tcPr>
            <w:tcW w:w="13783" w:type="dxa"/>
            <w:gridSpan w:val="6"/>
            <w:shd w:val="clear" w:color="auto" w:fill="CCD9D5"/>
            <w:vAlign w:val="center"/>
          </w:tcPr>
          <w:p w14:paraId="597675D7" w14:textId="26E70A18" w:rsidR="00662B79" w:rsidRPr="00662B79" w:rsidRDefault="00234637" w:rsidP="02B8B5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Chair/Co-Chair’s</w:t>
            </w:r>
            <w:r w:rsidR="02B8B5CB" w:rsidRPr="02B8B5CB">
              <w:rPr>
                <w:rFonts w:ascii="Arial" w:hAnsi="Arial" w:cs="Arial"/>
                <w:b/>
                <w:bCs/>
              </w:rPr>
              <w:t xml:space="preserve"> Comments:</w:t>
            </w:r>
          </w:p>
        </w:tc>
      </w:tr>
      <w:tr w:rsidR="00662B79" w:rsidRPr="00FE0D32" w14:paraId="6D98A12B" w14:textId="77777777" w:rsidTr="00B87C8F">
        <w:trPr>
          <w:trHeight w:val="5229"/>
        </w:trPr>
        <w:tc>
          <w:tcPr>
            <w:tcW w:w="13783" w:type="dxa"/>
            <w:gridSpan w:val="6"/>
          </w:tcPr>
          <w:p w14:paraId="2946DB82" w14:textId="52DE6D24" w:rsidR="00662B79" w:rsidRPr="00FE0D32" w:rsidRDefault="00152A52" w:rsidP="00662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to everyone we have worked with, committees, </w:t>
            </w:r>
            <w:proofErr w:type="gramStart"/>
            <w:r>
              <w:rPr>
                <w:rFonts w:ascii="Arial" w:hAnsi="Arial" w:cs="Arial"/>
              </w:rPr>
              <w:t>campaigns</w:t>
            </w:r>
            <w:proofErr w:type="gramEnd"/>
            <w:r>
              <w:rPr>
                <w:rFonts w:ascii="Arial" w:hAnsi="Arial" w:cs="Arial"/>
              </w:rPr>
              <w:t xml:space="preserve"> and our own team! We look forward to the elections later this term!</w:t>
            </w:r>
          </w:p>
        </w:tc>
      </w:tr>
    </w:tbl>
    <w:p w14:paraId="5997CC1D" w14:textId="77777777" w:rsidR="00501C82" w:rsidRPr="00FE0D32" w:rsidRDefault="00501C82" w:rsidP="00662B79">
      <w:pPr>
        <w:rPr>
          <w:rFonts w:ascii="Arial" w:hAnsi="Arial" w:cs="Arial"/>
        </w:rPr>
      </w:pPr>
    </w:p>
    <w:sectPr w:rsidR="00501C82" w:rsidRPr="00FE0D32" w:rsidSect="00EC3247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973B" w14:textId="77777777" w:rsidR="00EC3247" w:rsidRDefault="00EC3247" w:rsidP="00FE0D32">
      <w:r>
        <w:separator/>
      </w:r>
    </w:p>
  </w:endnote>
  <w:endnote w:type="continuationSeparator" w:id="0">
    <w:p w14:paraId="05E9EBF0" w14:textId="77777777" w:rsidR="00EC3247" w:rsidRDefault="00EC3247" w:rsidP="00FE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CAB7" w14:textId="77777777" w:rsidR="00EC3247" w:rsidRDefault="00EC3247" w:rsidP="00FE0D32">
      <w:r>
        <w:separator/>
      </w:r>
    </w:p>
  </w:footnote>
  <w:footnote w:type="continuationSeparator" w:id="0">
    <w:p w14:paraId="628E9BE8" w14:textId="77777777" w:rsidR="00EC3247" w:rsidRDefault="00EC3247" w:rsidP="00FE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CB30" w14:textId="6E792707" w:rsidR="00BA32CB" w:rsidRDefault="00BA32CB" w:rsidP="00BA32CB">
    <w:pPr>
      <w:pStyle w:val="Header"/>
      <w:jc w:val="right"/>
    </w:pPr>
    <w:r>
      <w:rPr>
        <w:rFonts w:ascii="Arial" w:hAnsi="Arial" w:cs="Arial"/>
        <w:b/>
        <w:bCs/>
        <w:noProof/>
        <w:color w:val="FF0000"/>
        <w:sz w:val="22"/>
        <w:szCs w:val="22"/>
      </w:rPr>
      <w:drawing>
        <wp:inline distT="0" distB="0" distL="0" distR="0" wp14:anchorId="38DB2DB5" wp14:editId="4B753D76">
          <wp:extent cx="750969" cy="53131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xford_SU-logo-OptionB-RGB-04_Dark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91" cy="578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82"/>
    <w:rsid w:val="001311F8"/>
    <w:rsid w:val="00152A52"/>
    <w:rsid w:val="0023156A"/>
    <w:rsid w:val="00234637"/>
    <w:rsid w:val="0023753B"/>
    <w:rsid w:val="0036012D"/>
    <w:rsid w:val="0048130E"/>
    <w:rsid w:val="004939DA"/>
    <w:rsid w:val="00501C82"/>
    <w:rsid w:val="0055765A"/>
    <w:rsid w:val="00662B79"/>
    <w:rsid w:val="006768FF"/>
    <w:rsid w:val="007B0695"/>
    <w:rsid w:val="008C301D"/>
    <w:rsid w:val="009869E4"/>
    <w:rsid w:val="00B1402A"/>
    <w:rsid w:val="00B87C8F"/>
    <w:rsid w:val="00BA32CB"/>
    <w:rsid w:val="00D8282E"/>
    <w:rsid w:val="00D924BF"/>
    <w:rsid w:val="00DE11BD"/>
    <w:rsid w:val="00EC3247"/>
    <w:rsid w:val="00FE0D32"/>
    <w:rsid w:val="02B8B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0460"/>
  <w14:defaultImageDpi w14:val="32767"/>
  <w15:chartTrackingRefBased/>
  <w15:docId w15:val="{7F6511E5-7F36-6E4C-BD1D-9F850A2C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D32"/>
  </w:style>
  <w:style w:type="paragraph" w:styleId="Footer">
    <w:name w:val="footer"/>
    <w:basedOn w:val="Normal"/>
    <w:link w:val="Foot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8" ma:contentTypeDescription="Create a new document." ma:contentTypeScope="" ma:versionID="9058f5c28c0091b3d3e1831044d5427f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9ad00bb02f8b87dac267b179a60fe4d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/>
        <AccountId xsi:nil="true"/>
        <AccountType/>
      </UserInfo>
    </SharedWithUsers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  <MediaLengthInSeconds xmlns="0d129abb-7d93-4c1d-a669-1310cc292247" xsi:nil="true"/>
  </documentManagement>
</p:properties>
</file>

<file path=customXml/itemProps1.xml><?xml version="1.0" encoding="utf-8"?>
<ds:datastoreItem xmlns:ds="http://schemas.openxmlformats.org/officeDocument/2006/customXml" ds:itemID="{F4E9DE36-4612-4122-A94E-280E35593452}"/>
</file>

<file path=customXml/itemProps2.xml><?xml version="1.0" encoding="utf-8"?>
<ds:datastoreItem xmlns:ds="http://schemas.openxmlformats.org/officeDocument/2006/customXml" ds:itemID="{31330DE6-3DD5-461F-876B-4F5B64D9F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E4B7C-CD63-41EB-B97E-D9991545C648}">
  <ds:schemaRefs>
    <ds:schemaRef ds:uri="http://schemas.microsoft.com/office/2006/metadata/properties"/>
    <ds:schemaRef ds:uri="http://schemas.microsoft.com/office/infopath/2007/PartnerControls"/>
    <ds:schemaRef ds:uri="8c15c95f-ed2b-411d-8b41-98752efda15d"/>
    <ds:schemaRef ds:uri="0d129abb-7d93-4c1d-a669-1310cc2922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O'Connor</dc:creator>
  <cp:keywords/>
  <dc:description/>
  <cp:lastModifiedBy>Maia Hamilton</cp:lastModifiedBy>
  <cp:revision>2</cp:revision>
  <dcterms:created xsi:type="dcterms:W3CDTF">2024-01-28T16:31:00Z</dcterms:created>
  <dcterms:modified xsi:type="dcterms:W3CDTF">2024-01-28T16:31:00Z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024">
    <vt:lpwstr>18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