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E6265" w:rsidR="00C02795" w:rsidP="00C02795" w:rsidRDefault="00C02795" w14:paraId="5D65497F" wp14:textId="77777777">
      <w:pPr>
        <w:rPr>
          <w:rFonts w:ascii="Arial" w:hAnsi="Arial" w:cs="Arial"/>
          <w:b/>
          <w:sz w:val="32"/>
        </w:rPr>
      </w:pPr>
      <w:r w:rsidRPr="004E6265">
        <w:rPr>
          <w:rFonts w:ascii="Arial" w:hAnsi="Arial" w:cs="Arial"/>
          <w:b/>
          <w:sz w:val="32"/>
        </w:rPr>
        <w:t>Oxf</w:t>
      </w:r>
      <w:r>
        <w:rPr>
          <w:rFonts w:ascii="Arial" w:hAnsi="Arial" w:cs="Arial"/>
          <w:b/>
          <w:sz w:val="32"/>
        </w:rPr>
        <w:t>ord SU Freedom of Speech Policy</w:t>
      </w:r>
    </w:p>
    <w:p xmlns:wp14="http://schemas.microsoft.com/office/word/2010/wordml" w:rsidR="00C02795" w:rsidP="00C02795" w:rsidRDefault="00C02795" w14:paraId="634D68A1" wp14:textId="777777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Scope and Background</w:t>
      </w:r>
    </w:p>
    <w:p xmlns:wp14="http://schemas.microsoft.com/office/word/2010/wordml" w:rsidR="00F21277" w:rsidP="57DD8D83" w:rsidRDefault="00F21277" w14:paraId="0F5586D1" wp14:textId="77777777" wp14:noSpellErr="1">
      <w:pPr>
        <w:ind w:left="709" w:hanging="709"/>
        <w:rPr>
          <w:rFonts w:ascii="Arial" w:hAnsi="Arial" w:cs="Arial"/>
          <w:sz w:val="24"/>
          <w:szCs w:val="24"/>
        </w:rPr>
      </w:pPr>
      <w:r w:rsidRPr="57DD8D83" w:rsidR="00F21277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</w:rPr>
        <w:tab/>
      </w:r>
      <w:r w:rsidRPr="57DD8D83" w:rsidR="00F21277">
        <w:rPr>
          <w:rFonts w:ascii="Arial" w:hAnsi="Arial" w:cs="Arial"/>
          <w:sz w:val="24"/>
          <w:szCs w:val="24"/>
        </w:rPr>
        <w:t xml:space="preserve">The purpose of this policy is to ensure Oxford SU is able to support </w:t>
      </w:r>
      <w:r>
        <w:rPr>
          <w:rFonts w:ascii="Arial" w:hAnsi="Arial" w:cs="Arial"/>
          <w:sz w:val="24"/>
        </w:rPr>
        <w:tab/>
      </w:r>
      <w:r w:rsidRPr="57DD8D83" w:rsidR="00F21277">
        <w:rPr>
          <w:rFonts w:ascii="Arial" w:hAnsi="Arial" w:cs="Arial"/>
          <w:sz w:val="24"/>
          <w:szCs w:val="24"/>
        </w:rPr>
        <w:t>events while managing risks, ensuring safety, and ensuring freedom of speech within the law</w:t>
      </w:r>
      <w:r w:rsidRPr="57DD8D83" w:rsidR="00F21277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C02795" w:rsidP="00C02795" w:rsidRDefault="00F21277" w14:paraId="6EE20D7A" wp14:textId="77777777">
      <w:pPr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</w:t>
      </w:r>
      <w:r w:rsidR="00C02795">
        <w:rPr>
          <w:rFonts w:ascii="Arial" w:hAnsi="Arial" w:cs="Arial"/>
          <w:sz w:val="24"/>
        </w:rPr>
        <w:tab/>
      </w:r>
      <w:r w:rsidR="00C02795">
        <w:rPr>
          <w:rFonts w:ascii="Arial" w:hAnsi="Arial" w:cs="Arial"/>
          <w:sz w:val="24"/>
        </w:rPr>
        <w:t xml:space="preserve">Oxford SU is committed to its charitable objective of </w:t>
      </w:r>
      <w:r w:rsidRPr="00105465" w:rsidR="00C02795">
        <w:rPr>
          <w:rFonts w:ascii="Arial" w:hAnsi="Arial" w:cs="Arial"/>
          <w:sz w:val="24"/>
        </w:rPr>
        <w:t xml:space="preserve">providing social, cultural, </w:t>
      </w:r>
      <w:r w:rsidR="00C02795">
        <w:rPr>
          <w:rFonts w:ascii="Arial" w:hAnsi="Arial" w:cs="Arial"/>
          <w:sz w:val="24"/>
        </w:rPr>
        <w:tab/>
      </w:r>
      <w:r w:rsidRPr="00105465" w:rsidR="00C02795">
        <w:rPr>
          <w:rFonts w:ascii="Arial" w:hAnsi="Arial" w:cs="Arial"/>
          <w:sz w:val="24"/>
        </w:rPr>
        <w:t>and recreational activities and forums for discussions and</w:t>
      </w:r>
      <w:r w:rsidR="00C02795">
        <w:rPr>
          <w:rFonts w:ascii="Arial" w:hAnsi="Arial" w:cs="Arial"/>
          <w:sz w:val="24"/>
        </w:rPr>
        <w:t xml:space="preserve"> </w:t>
      </w:r>
      <w:r w:rsidRPr="00105465" w:rsidR="00C02795">
        <w:rPr>
          <w:rFonts w:ascii="Arial" w:hAnsi="Arial" w:cs="Arial"/>
          <w:sz w:val="24"/>
        </w:rPr>
        <w:t xml:space="preserve">debate for the </w:t>
      </w:r>
      <w:r w:rsidR="00C02795">
        <w:rPr>
          <w:rFonts w:ascii="Arial" w:hAnsi="Arial" w:cs="Arial"/>
          <w:sz w:val="24"/>
        </w:rPr>
        <w:tab/>
      </w:r>
      <w:r w:rsidRPr="00105465" w:rsidR="00C02795">
        <w:rPr>
          <w:rFonts w:ascii="Arial" w:hAnsi="Arial" w:cs="Arial"/>
          <w:sz w:val="24"/>
        </w:rPr>
        <w:t>personal development of Students</w:t>
      </w:r>
      <w:r w:rsidR="00C02795">
        <w:rPr>
          <w:rStyle w:val="FootnoteReference"/>
          <w:rFonts w:ascii="Arial" w:hAnsi="Arial" w:cs="Arial"/>
          <w:sz w:val="24"/>
        </w:rPr>
        <w:footnoteReference w:id="1"/>
      </w:r>
      <w:r w:rsidR="00C02795">
        <w:rPr>
          <w:rFonts w:ascii="Arial" w:hAnsi="Arial" w:cs="Arial"/>
          <w:sz w:val="24"/>
        </w:rPr>
        <w:t xml:space="preserve">. This includes supporting its members to </w:t>
      </w:r>
      <w:r w:rsidR="00C02795">
        <w:rPr>
          <w:rFonts w:ascii="Arial" w:hAnsi="Arial" w:cs="Arial"/>
          <w:sz w:val="24"/>
        </w:rPr>
        <w:tab/>
      </w:r>
      <w:r w:rsidR="00C02795">
        <w:rPr>
          <w:rFonts w:ascii="Arial" w:hAnsi="Arial" w:cs="Arial"/>
          <w:sz w:val="24"/>
        </w:rPr>
        <w:t>run events which deliver on this objective.</w:t>
      </w:r>
    </w:p>
    <w:p xmlns:wp14="http://schemas.microsoft.com/office/word/2010/wordml" w:rsidR="00C02795" w:rsidP="00C02795" w:rsidRDefault="00F21277" w14:paraId="4B3B92CF" wp14:textId="77777777">
      <w:pPr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</w:t>
      </w:r>
      <w:r w:rsidR="00C02795">
        <w:rPr>
          <w:rFonts w:ascii="Arial" w:hAnsi="Arial" w:cs="Arial"/>
          <w:sz w:val="24"/>
        </w:rPr>
        <w:tab/>
      </w:r>
      <w:r w:rsidR="00C02795">
        <w:rPr>
          <w:rFonts w:ascii="Arial" w:hAnsi="Arial" w:cs="Arial"/>
          <w:sz w:val="24"/>
        </w:rPr>
        <w:t>Oxford SU does not own or operate a premis</w:t>
      </w:r>
      <w:r>
        <w:rPr>
          <w:rFonts w:ascii="Arial" w:hAnsi="Arial" w:cs="Arial"/>
          <w:sz w:val="24"/>
        </w:rPr>
        <w:t>es and therefore will work with</w:t>
      </w:r>
      <w:r w:rsidR="00C02795">
        <w:rPr>
          <w:rFonts w:ascii="Arial" w:hAnsi="Arial" w:cs="Arial"/>
          <w:sz w:val="24"/>
        </w:rPr>
        <w:t xml:space="preserve"> any additional policies of the premises owner hosting a given event.</w:t>
      </w:r>
    </w:p>
    <w:p xmlns:wp14="http://schemas.microsoft.com/office/word/2010/wordml" w:rsidR="00C02795" w:rsidP="00C02795" w:rsidRDefault="00C02795" w14:paraId="4CF9D519" wp14:textId="777777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Legal Obligations</w:t>
      </w:r>
    </w:p>
    <w:p xmlns:wp14="http://schemas.microsoft.com/office/word/2010/wordml" w:rsidR="00C02795" w:rsidP="00C02795" w:rsidRDefault="00C02795" w14:paraId="2220C35F" wp14:textId="77777777">
      <w:pPr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Oxford University, and by extension Oxford SU, are bound by Section 43 of the Education Act 1986</w:t>
      </w:r>
      <w:r>
        <w:rPr>
          <w:rStyle w:val="FootnoteReference"/>
          <w:rFonts w:ascii="Arial" w:hAnsi="Arial" w:cs="Arial"/>
          <w:sz w:val="24"/>
        </w:rPr>
        <w:footnoteReference w:id="2"/>
      </w:r>
      <w:r>
        <w:rPr>
          <w:rFonts w:ascii="Arial" w:hAnsi="Arial" w:cs="Arial"/>
          <w:sz w:val="24"/>
        </w:rPr>
        <w:t xml:space="preserve"> to “take such steps as are reasonably practicable to ensure that freedom of speech within the law is secured for members, students and employees of the establishment and for visiting speakers”.</w:t>
      </w:r>
    </w:p>
    <w:p xmlns:wp14="http://schemas.microsoft.com/office/word/2010/wordml" w:rsidR="00C02795" w:rsidP="00C02795" w:rsidRDefault="00C02795" w14:paraId="7CD2B7B6" wp14:textId="77777777">
      <w:pPr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Oxford University outlines its compliance with the Education Act 1986 in its Code of Practice on Freedom of Speech</w:t>
      </w:r>
      <w:r>
        <w:rPr>
          <w:rStyle w:val="FootnoteReference"/>
          <w:rFonts w:ascii="Arial" w:hAnsi="Arial" w:cs="Arial"/>
          <w:sz w:val="24"/>
        </w:rPr>
        <w:footnoteReference w:id="3"/>
      </w:r>
      <w:r>
        <w:rPr>
          <w:rFonts w:ascii="Arial" w:hAnsi="Arial" w:cs="Arial"/>
          <w:sz w:val="24"/>
        </w:rPr>
        <w:t>.</w:t>
      </w:r>
    </w:p>
    <w:p xmlns:wp14="http://schemas.microsoft.com/office/word/2010/wordml" w:rsidR="00C02795" w:rsidP="00C02795" w:rsidRDefault="00C02795" w14:paraId="0B9E3870" wp14:textId="77777777">
      <w:pPr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Oxford SU is bound by The Human Rights Act 1998</w:t>
      </w:r>
      <w:r>
        <w:rPr>
          <w:rStyle w:val="FootnoteReference"/>
          <w:rFonts w:ascii="Arial" w:hAnsi="Arial" w:cs="Arial"/>
          <w:sz w:val="24"/>
        </w:rPr>
        <w:footnoteReference w:id="4"/>
      </w:r>
      <w:r>
        <w:rPr>
          <w:rFonts w:ascii="Arial" w:hAnsi="Arial" w:cs="Arial"/>
          <w:sz w:val="24"/>
        </w:rPr>
        <w:t>, in particular, Articles 9, 10, and 11 which provide for the right to freedom of thought, conscience and religion; freedom of expression and freedom of assembly and association.</w:t>
      </w:r>
    </w:p>
    <w:p xmlns:wp14="http://schemas.microsoft.com/office/word/2010/wordml" w:rsidR="00C02795" w:rsidP="00C02795" w:rsidRDefault="00C02795" w14:paraId="1459B44C" wp14:textId="77777777">
      <w:pPr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There are limitations </w:t>
      </w:r>
      <w:r w:rsidR="00F21277">
        <w:rPr>
          <w:rFonts w:ascii="Arial" w:hAnsi="Arial" w:cs="Arial"/>
          <w:sz w:val="24"/>
        </w:rPr>
        <w:t xml:space="preserve">within the law, </w:t>
      </w:r>
      <w:r w:rsidR="00F21277">
        <w:rPr>
          <w:rFonts w:ascii="Arial" w:hAnsi="Arial" w:cs="Arial"/>
          <w:sz w:val="24"/>
        </w:rPr>
        <w:t>such as the Equality Act 2010</w:t>
      </w:r>
      <w:r w:rsidR="00F21277">
        <w:rPr>
          <w:rStyle w:val="FootnoteReference"/>
          <w:rFonts w:ascii="Arial" w:hAnsi="Arial" w:cs="Arial"/>
          <w:sz w:val="24"/>
        </w:rPr>
        <w:footnoteReference w:id="5"/>
      </w:r>
      <w:r w:rsidR="00F21277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on the commit</w:t>
      </w:r>
      <w:r w:rsidR="00F21277">
        <w:rPr>
          <w:rFonts w:ascii="Arial" w:hAnsi="Arial" w:cs="Arial"/>
          <w:sz w:val="24"/>
        </w:rPr>
        <w:t>ments outlined in 2.1 and 2.3 which re</w:t>
      </w:r>
      <w:r>
        <w:rPr>
          <w:rFonts w:ascii="Arial" w:hAnsi="Arial" w:cs="Arial"/>
          <w:sz w:val="24"/>
        </w:rPr>
        <w:t>quire Oxford SU to protect individuals and groups from intimidation, discrimination, and the incite</w:t>
      </w:r>
      <w:r w:rsidR="00F21277">
        <w:rPr>
          <w:rFonts w:ascii="Arial" w:hAnsi="Arial" w:cs="Arial"/>
          <w:sz w:val="24"/>
        </w:rPr>
        <w:t>ment of a crime.</w:t>
      </w:r>
    </w:p>
    <w:p xmlns:wp14="http://schemas.microsoft.com/office/word/2010/wordml" w:rsidR="00C02795" w:rsidP="00C02795" w:rsidRDefault="00C02795" w14:paraId="78C7652F" wp14:textId="77777777">
      <w:pPr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In order to comply with its legal obligations and commitments Oxford SU will;</w:t>
      </w:r>
    </w:p>
    <w:p xmlns:wp14="http://schemas.microsoft.com/office/word/2010/wordml" w:rsidR="00C02795" w:rsidP="00C02795" w:rsidRDefault="00C02795" w14:paraId="0C09E2D7" wp14:textId="77777777">
      <w:pPr>
        <w:ind w:left="1418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do all that is reasonably practical to protect our members from unlawful direct or indirect discrimination, harassment, and victimisation,</w:t>
      </w:r>
    </w:p>
    <w:p xmlns:wp14="http://schemas.microsoft.com/office/word/2010/wordml" w:rsidR="00C02795" w:rsidP="00C02795" w:rsidRDefault="00C02795" w14:paraId="4A5FF61E" wp14:textId="77777777">
      <w:pPr>
        <w:ind w:left="1418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 allow communications which are threatening, abusive, or intended to harass, alarm, or distress, and</w:t>
      </w:r>
    </w:p>
    <w:p xmlns:wp14="http://schemas.microsoft.com/office/word/2010/wordml" w:rsidRPr="007E1D22" w:rsidR="00C02795" w:rsidP="00C02795" w:rsidRDefault="00C02795" w14:paraId="5DF7100A" wp14:textId="77777777">
      <w:pPr>
        <w:ind w:left="1418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reaffirm that it is a criminal offence to incite or encourage others to commit a crime, including acts of terrorism.</w:t>
      </w:r>
    </w:p>
    <w:p xmlns:wp14="http://schemas.microsoft.com/office/word/2010/wordml" w:rsidR="00F21277" w:rsidRDefault="00F21277" w14:paraId="672A6659" wp14:textId="777777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xmlns:wp14="http://schemas.microsoft.com/office/word/2010/wordml" w:rsidR="00C02795" w:rsidP="00C02795" w:rsidRDefault="00C02795" w14:paraId="675359E3" wp14:textId="777777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3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Safety</w:t>
      </w:r>
    </w:p>
    <w:p xmlns:wp14="http://schemas.microsoft.com/office/word/2010/wordml" w:rsidRPr="00C02795" w:rsidR="004B29B1" w:rsidP="00C02795" w:rsidRDefault="00C02795" w14:paraId="1D37BD39" wp14:textId="77777777">
      <w:pPr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Oxford SU is committed to ensuring all guests at its events are safe and protected from harm including, but not limited to, overcrowding, physical violence, intimidation, and threats.</w:t>
      </w:r>
      <w:bookmarkStart w:name="_GoBack" w:id="0"/>
      <w:bookmarkEnd w:id="0"/>
    </w:p>
    <w:sectPr w:rsidRPr="00C02795" w:rsidR="004B29B1">
      <w:foot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979D6" w:rsidP="00C02795" w:rsidRDefault="00D979D6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979D6" w:rsidP="00C02795" w:rsidRDefault="00D979D6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-1956789059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Pr="00F21277" w:rsidR="00F21277" w:rsidRDefault="00F21277" w14:paraId="2903CBC8" wp14:textId="77777777">
        <w:pPr>
          <w:pStyle w:val="Footer"/>
          <w:jc w:val="right"/>
          <w:rPr>
            <w:rFonts w:ascii="Arial" w:hAnsi="Arial" w:cs="Arial"/>
            <w:sz w:val="24"/>
          </w:rPr>
        </w:pPr>
        <w:r w:rsidRPr="00F21277">
          <w:rPr>
            <w:rFonts w:ascii="Arial" w:hAnsi="Arial" w:cs="Arial"/>
            <w:sz w:val="24"/>
          </w:rPr>
          <w:fldChar w:fldCharType="begin"/>
        </w:r>
        <w:r w:rsidRPr="00F21277">
          <w:rPr>
            <w:rFonts w:ascii="Arial" w:hAnsi="Arial" w:cs="Arial"/>
            <w:sz w:val="24"/>
          </w:rPr>
          <w:instrText xml:space="preserve"> PAGE   \* MERGEFORMAT </w:instrText>
        </w:r>
        <w:r w:rsidRPr="00F21277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2</w:t>
        </w:r>
        <w:r w:rsidRPr="00F21277">
          <w:rPr>
            <w:rFonts w:ascii="Arial" w:hAnsi="Arial" w:cs="Arial"/>
            <w:noProof/>
            <w:sz w:val="24"/>
          </w:rPr>
          <w:fldChar w:fldCharType="end"/>
        </w:r>
      </w:p>
    </w:sdtContent>
  </w:sdt>
  <w:p xmlns:wp14="http://schemas.microsoft.com/office/word/2010/wordml" w:rsidRPr="00F21277" w:rsidR="00F21277" w:rsidRDefault="00F21277" w14:paraId="0A37501D" wp14:textId="77777777">
    <w:pPr>
      <w:pStyle w:val="Footer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979D6" w:rsidP="00C02795" w:rsidRDefault="00D979D6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979D6" w:rsidP="00C02795" w:rsidRDefault="00D979D6" w14:paraId="5A39BBE3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9540A6" w:rsidR="00C02795" w:rsidP="00C02795" w:rsidRDefault="00C02795" w14:paraId="30CE1C4F" wp14:textId="77777777">
      <w:pPr>
        <w:pStyle w:val="FootnoteText"/>
        <w:rPr>
          <w:rFonts w:ascii="Arial" w:hAnsi="Arial" w:cs="Arial"/>
          <w:sz w:val="18"/>
        </w:rPr>
      </w:pPr>
      <w:r w:rsidRPr="009540A6">
        <w:rPr>
          <w:rStyle w:val="FootnoteReference"/>
          <w:rFonts w:ascii="Arial" w:hAnsi="Arial" w:cs="Arial"/>
          <w:sz w:val="18"/>
        </w:rPr>
        <w:footnoteRef/>
      </w:r>
      <w:r w:rsidRPr="009540A6">
        <w:rPr>
          <w:rFonts w:ascii="Arial" w:hAnsi="Arial" w:cs="Arial"/>
          <w:sz w:val="18"/>
        </w:rPr>
        <w:t xml:space="preserve"> </w:t>
      </w:r>
      <w:hyperlink w:history="1" r:id="rId1">
        <w:r w:rsidRPr="009540A6">
          <w:rPr>
            <w:rStyle w:val="Hyperlink"/>
            <w:rFonts w:ascii="Arial" w:hAnsi="Arial" w:cs="Arial"/>
            <w:sz w:val="18"/>
          </w:rPr>
          <w:t>https://www.oxfordsu.org/pageassets/your-union/governing-documents/Articles-of-Association_2015.pdf</w:t>
        </w:r>
      </w:hyperlink>
    </w:p>
  </w:footnote>
  <w:footnote w:id="2">
    <w:p xmlns:wp14="http://schemas.microsoft.com/office/word/2010/wordml" w:rsidRPr="008F514C" w:rsidR="00C02795" w:rsidP="00C02795" w:rsidRDefault="00C02795" w14:paraId="624395BB" wp14:textId="77777777">
      <w:pPr>
        <w:pStyle w:val="FootnoteText"/>
        <w:rPr>
          <w:rFonts w:ascii="Arial" w:hAnsi="Arial" w:cs="Arial"/>
        </w:rPr>
      </w:pPr>
      <w:r w:rsidRPr="008F514C">
        <w:rPr>
          <w:rStyle w:val="FootnoteReference"/>
          <w:rFonts w:ascii="Arial" w:hAnsi="Arial" w:cs="Arial"/>
          <w:sz w:val="18"/>
        </w:rPr>
        <w:footnoteRef/>
      </w:r>
      <w:r w:rsidRPr="008F514C">
        <w:rPr>
          <w:rFonts w:ascii="Arial" w:hAnsi="Arial" w:cs="Arial"/>
          <w:sz w:val="18"/>
        </w:rPr>
        <w:t xml:space="preserve"> </w:t>
      </w:r>
      <w:hyperlink w:history="1" r:id="rId2">
        <w:r w:rsidRPr="00D666C2">
          <w:rPr>
            <w:rStyle w:val="Hyperlink"/>
            <w:rFonts w:ascii="Arial" w:hAnsi="Arial" w:cs="Arial"/>
            <w:sz w:val="18"/>
          </w:rPr>
          <w:t>https://www.legislation.gov.uk/ukpga/1986/61/section/43</w:t>
        </w:r>
      </w:hyperlink>
    </w:p>
  </w:footnote>
  <w:footnote w:id="3">
    <w:p xmlns:wp14="http://schemas.microsoft.com/office/word/2010/wordml" w:rsidRPr="00BC2C2A" w:rsidR="00C02795" w:rsidP="00C02795" w:rsidRDefault="00C02795" w14:paraId="27D126EC" wp14:textId="77777777">
      <w:pPr>
        <w:pStyle w:val="FootnoteText"/>
        <w:rPr>
          <w:rFonts w:ascii="Arial" w:hAnsi="Arial" w:cs="Arial"/>
          <w:sz w:val="18"/>
          <w:szCs w:val="18"/>
        </w:rPr>
      </w:pPr>
      <w:r w:rsidRPr="00BC2C2A">
        <w:rPr>
          <w:rStyle w:val="FootnoteReference"/>
          <w:rFonts w:ascii="Arial" w:hAnsi="Arial" w:cs="Arial"/>
          <w:sz w:val="18"/>
          <w:szCs w:val="18"/>
        </w:rPr>
        <w:footnoteRef/>
      </w:r>
      <w:r w:rsidRPr="00BC2C2A">
        <w:rPr>
          <w:rFonts w:ascii="Arial" w:hAnsi="Arial" w:cs="Arial"/>
          <w:sz w:val="18"/>
          <w:szCs w:val="18"/>
        </w:rPr>
        <w:t xml:space="preserve"> </w:t>
      </w:r>
      <w:hyperlink w:history="1" r:id="rId3">
        <w:r w:rsidRPr="00BC2C2A">
          <w:rPr>
            <w:rStyle w:val="Hyperlink"/>
            <w:rFonts w:ascii="Arial" w:hAnsi="Arial" w:cs="Arial"/>
            <w:sz w:val="18"/>
            <w:szCs w:val="18"/>
          </w:rPr>
          <w:t>https://gazette.web.ox.ac.uk/files/codeofpracticeonfreedomofspeech-1tono5092pdf</w:t>
        </w:r>
      </w:hyperlink>
    </w:p>
  </w:footnote>
  <w:footnote w:id="4">
    <w:p xmlns:wp14="http://schemas.microsoft.com/office/word/2010/wordml" w:rsidRPr="0066657F" w:rsidR="00C02795" w:rsidP="00C02795" w:rsidRDefault="00C02795" w14:paraId="5DF3DFB5" wp14:textId="77777777">
      <w:pPr>
        <w:pStyle w:val="FootnoteText"/>
        <w:rPr>
          <w:rFonts w:ascii="Arial" w:hAnsi="Arial" w:cs="Arial"/>
        </w:rPr>
      </w:pPr>
      <w:r w:rsidRPr="0066657F">
        <w:rPr>
          <w:rStyle w:val="FootnoteReference"/>
          <w:rFonts w:ascii="Arial" w:hAnsi="Arial" w:cs="Arial"/>
          <w:sz w:val="18"/>
        </w:rPr>
        <w:footnoteRef/>
      </w:r>
      <w:r w:rsidRPr="0066657F">
        <w:rPr>
          <w:rFonts w:ascii="Arial" w:hAnsi="Arial" w:cs="Arial"/>
          <w:sz w:val="18"/>
        </w:rPr>
        <w:t xml:space="preserve"> </w:t>
      </w:r>
      <w:hyperlink w:history="1" r:id="rId4">
        <w:r w:rsidRPr="00D666C2">
          <w:rPr>
            <w:rStyle w:val="Hyperlink"/>
            <w:rFonts w:ascii="Arial" w:hAnsi="Arial" w:cs="Arial"/>
            <w:sz w:val="18"/>
          </w:rPr>
          <w:t>http://www.legislation.gov.uk/ukpga/1998/42/contents</w:t>
        </w:r>
      </w:hyperlink>
    </w:p>
  </w:footnote>
  <w:footnote w:id="5">
    <w:p xmlns:wp14="http://schemas.microsoft.com/office/word/2010/wordml" w:rsidRPr="0066657F" w:rsidR="00F21277" w:rsidP="00F21277" w:rsidRDefault="00F21277" w14:paraId="39744586" wp14:textId="77777777">
      <w:pPr>
        <w:pStyle w:val="FootnoteText"/>
        <w:rPr>
          <w:rFonts w:ascii="Arial" w:hAnsi="Arial" w:cs="Arial"/>
        </w:rPr>
      </w:pPr>
      <w:r w:rsidRPr="0066657F">
        <w:rPr>
          <w:rStyle w:val="FootnoteReference"/>
          <w:rFonts w:ascii="Arial" w:hAnsi="Arial" w:cs="Arial"/>
          <w:sz w:val="18"/>
        </w:rPr>
        <w:footnoteRef/>
      </w:r>
      <w:r w:rsidRPr="0066657F">
        <w:rPr>
          <w:rFonts w:ascii="Arial" w:hAnsi="Arial" w:cs="Arial"/>
          <w:sz w:val="18"/>
        </w:rPr>
        <w:t xml:space="preserve"> </w:t>
      </w:r>
      <w:hyperlink w:history="1" r:id="rId5">
        <w:r w:rsidRPr="00D666C2">
          <w:rPr>
            <w:rStyle w:val="Hyperlink"/>
            <w:rFonts w:ascii="Arial" w:hAnsi="Arial" w:cs="Arial"/>
            <w:sz w:val="18"/>
          </w:rPr>
          <w:t>http://www.legislation.gov.uk/ukpga/2010/15/contents</w:t>
        </w:r>
      </w:hyperlink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95"/>
    <w:rsid w:val="00171427"/>
    <w:rsid w:val="004B29B1"/>
    <w:rsid w:val="00636266"/>
    <w:rsid w:val="00C02795"/>
    <w:rsid w:val="00D979D6"/>
    <w:rsid w:val="00F21277"/>
    <w:rsid w:val="200253CC"/>
    <w:rsid w:val="57DD8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19AF"/>
  <w15:chartTrackingRefBased/>
  <w15:docId w15:val="{D02EDCD9-31AB-4E7C-A9E4-AD38504F90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279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279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027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7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2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27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1277"/>
  </w:style>
  <w:style w:type="paragraph" w:styleId="Footer">
    <w:name w:val="footer"/>
    <w:basedOn w:val="Normal"/>
    <w:link w:val="FooterChar"/>
    <w:uiPriority w:val="99"/>
    <w:unhideWhenUsed/>
    <w:rsid w:val="00F2127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glossaryDocument" Target="/word/glossary/document.xml" Id="R2dce1d27dd914c46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azette.web.ox.ac.uk/files/codeofpracticeonfreedomofspeech-1tono5092pdf" TargetMode="External"/><Relationship Id="rId2" Type="http://schemas.openxmlformats.org/officeDocument/2006/relationships/hyperlink" Target="https://www.legislation.gov.uk/ukpga/1986/61/section/43" TargetMode="External"/><Relationship Id="rId1" Type="http://schemas.openxmlformats.org/officeDocument/2006/relationships/hyperlink" Target="https://www.oxfordsu.org/pageassets/your-union/governing-documents/Articles-of-Association_2015.pdf" TargetMode="External"/><Relationship Id="rId5" Type="http://schemas.openxmlformats.org/officeDocument/2006/relationships/hyperlink" Target="http://www.legislation.gov.uk/ukpga/2010/15/contents" TargetMode="External"/><Relationship Id="rId4" Type="http://schemas.openxmlformats.org/officeDocument/2006/relationships/hyperlink" Target="http://www.legislation.gov.uk/ukpga/1998/42/contents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3e89-80da-4dc4-9cd7-991f677038dc}"/>
      </w:docPartPr>
      <w:docPartBody>
        <w:p w14:paraId="42EC0B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2" ma:contentTypeDescription="Create a new document." ma:contentTypeScope="" ma:versionID="640be67de45fbc8a01451b04337005ee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f77e251b1a7ef01751e71901a533cc99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>Jacqui Clements</DisplayName>
        <AccountId>547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2F1EF2-F639-4D95-A18A-C33ED76C0886}"/>
</file>

<file path=customXml/itemProps2.xml><?xml version="1.0" encoding="utf-8"?>
<ds:datastoreItem xmlns:ds="http://schemas.openxmlformats.org/officeDocument/2006/customXml" ds:itemID="{ED53256F-5B5A-4F72-9829-E5A7BB563BBB}"/>
</file>

<file path=customXml/itemProps3.xml><?xml version="1.0" encoding="utf-8"?>
<ds:datastoreItem xmlns:ds="http://schemas.openxmlformats.org/officeDocument/2006/customXml" ds:itemID="{1674D706-3064-43BA-8C2E-B171E6C6B2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 O'Connor</dc:creator>
  <keywords/>
  <dc:description/>
  <lastModifiedBy>Jacqui Clements</lastModifiedBy>
  <revision>4</revision>
  <dcterms:created xsi:type="dcterms:W3CDTF">2020-02-20T10:43:00.0000000Z</dcterms:created>
  <dcterms:modified xsi:type="dcterms:W3CDTF">2020-04-07T11:11:44.0316636Z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</Properties>
</file>