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B5E4" w14:textId="77777777" w:rsidR="00577446" w:rsidRDefault="00000000">
      <w:pPr>
        <w:jc w:val="center"/>
        <w:rPr>
          <w:rFonts w:ascii="Arial" w:eastAsia="Arial" w:hAnsi="Arial" w:cs="Arial"/>
        </w:rPr>
      </w:pPr>
      <w:r>
        <w:rPr>
          <w:noProof/>
        </w:rPr>
        <w:drawing>
          <wp:inline distT="0" distB="0" distL="0" distR="0" wp14:anchorId="251D67CA" wp14:editId="742378B0">
            <wp:extent cx="1440000" cy="14400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40000" cy="1440000"/>
                    </a:xfrm>
                    <a:prstGeom prst="rect">
                      <a:avLst/>
                    </a:prstGeom>
                    <a:ln/>
                  </pic:spPr>
                </pic:pic>
              </a:graphicData>
            </a:graphic>
          </wp:inline>
        </w:drawing>
      </w:r>
    </w:p>
    <w:p w14:paraId="3745B7A8" w14:textId="77777777" w:rsidR="00577446" w:rsidRDefault="00000000">
      <w:pPr>
        <w:rPr>
          <w:rFonts w:ascii="Arial" w:eastAsia="Arial" w:hAnsi="Arial" w:cs="Arial"/>
          <w:b/>
        </w:rPr>
      </w:pPr>
      <w:r>
        <w:rPr>
          <w:rFonts w:ascii="Arial" w:eastAsia="Arial" w:hAnsi="Arial" w:cs="Arial"/>
          <w:b/>
        </w:rPr>
        <w:t xml:space="preserve"> </w:t>
      </w:r>
    </w:p>
    <w:p w14:paraId="08A37AFB" w14:textId="77777777" w:rsidR="00577446" w:rsidRDefault="00577446">
      <w:pPr>
        <w:rPr>
          <w:rFonts w:ascii="Arial" w:eastAsia="Arial" w:hAnsi="Arial" w:cs="Arial"/>
          <w:b/>
        </w:rPr>
      </w:pPr>
    </w:p>
    <w:p w14:paraId="02B1A596" w14:textId="77777777" w:rsidR="00577446" w:rsidRDefault="00000000">
      <w:pPr>
        <w:rPr>
          <w:rFonts w:ascii="Arial" w:eastAsia="Arial" w:hAnsi="Arial" w:cs="Arial"/>
          <w:b/>
        </w:rPr>
      </w:pPr>
      <w:sdt>
        <w:sdtPr>
          <w:tag w:val="goog_rdk_0"/>
          <w:id w:val="-313341711"/>
        </w:sdtPr>
        <w:sdtContent/>
      </w:sdt>
      <w:r>
        <w:rPr>
          <w:rFonts w:ascii="Arial" w:eastAsia="Arial" w:hAnsi="Arial" w:cs="Arial"/>
          <w:b/>
        </w:rPr>
        <w:t>International Students’ Campaign (ISC) Constitution</w:t>
      </w:r>
    </w:p>
    <w:p w14:paraId="742A1A05" w14:textId="77777777" w:rsidR="00577446" w:rsidRDefault="00577446">
      <w:pPr>
        <w:rPr>
          <w:rFonts w:ascii="Arial" w:eastAsia="Arial" w:hAnsi="Arial" w:cs="Arial"/>
          <w:b/>
        </w:rPr>
      </w:pPr>
    </w:p>
    <w:p w14:paraId="0E352A4F" w14:textId="77777777" w:rsidR="00577446" w:rsidRDefault="00000000">
      <w:pPr>
        <w:rPr>
          <w:rFonts w:ascii="Arial" w:eastAsia="Arial" w:hAnsi="Arial" w:cs="Arial"/>
        </w:rPr>
      </w:pPr>
      <w:r>
        <w:rPr>
          <w:rFonts w:ascii="Arial" w:eastAsia="Arial" w:hAnsi="Arial" w:cs="Arial"/>
        </w:rPr>
        <w:t>In exercise of its powers under Bye-Law 32.3 Student Council makes this constitution.</w:t>
      </w:r>
      <w:r>
        <w:rPr>
          <w:rFonts w:ascii="Arial" w:eastAsia="Arial" w:hAnsi="Arial" w:cs="Arial"/>
          <w:vertAlign w:val="superscript"/>
        </w:rPr>
        <w:footnoteReference w:id="1"/>
      </w:r>
    </w:p>
    <w:p w14:paraId="28A4BFE3" w14:textId="77777777" w:rsidR="00577446" w:rsidRDefault="00577446">
      <w:pPr>
        <w:rPr>
          <w:rFonts w:ascii="Arial" w:eastAsia="Arial" w:hAnsi="Arial" w:cs="Arial"/>
        </w:rPr>
      </w:pPr>
    </w:p>
    <w:p w14:paraId="5362413A" w14:textId="77777777" w:rsidR="00577446" w:rsidRDefault="00000000">
      <w:pPr>
        <w:rPr>
          <w:rFonts w:ascii="Arial" w:eastAsia="Arial" w:hAnsi="Arial" w:cs="Arial"/>
          <w:b/>
        </w:rPr>
      </w:pPr>
      <w:r>
        <w:rPr>
          <w:rFonts w:ascii="Arial" w:eastAsia="Arial" w:hAnsi="Arial" w:cs="Arial"/>
          <w:b/>
        </w:rPr>
        <w:t>1</w:t>
      </w:r>
      <w:r>
        <w:rPr>
          <w:rFonts w:ascii="Arial" w:eastAsia="Arial" w:hAnsi="Arial" w:cs="Arial"/>
          <w:b/>
        </w:rPr>
        <w:tab/>
        <w:t>Name</w:t>
      </w:r>
    </w:p>
    <w:p w14:paraId="7B6D3F22" w14:textId="77777777" w:rsidR="00577446" w:rsidRDefault="00000000">
      <w:pPr>
        <w:ind w:left="720" w:hanging="720"/>
        <w:rPr>
          <w:rFonts w:ascii="Arial" w:eastAsia="Arial" w:hAnsi="Arial" w:cs="Arial"/>
        </w:rPr>
      </w:pPr>
      <w:r>
        <w:rPr>
          <w:rFonts w:ascii="Arial" w:eastAsia="Arial" w:hAnsi="Arial" w:cs="Arial"/>
        </w:rPr>
        <w:t>1.1</w:t>
      </w:r>
      <w:r>
        <w:rPr>
          <w:rFonts w:ascii="Arial" w:eastAsia="Arial" w:hAnsi="Arial" w:cs="Arial"/>
        </w:rPr>
        <w:tab/>
        <w:t>The name of the Campaign is International Students’ Campaign (“the Campaign”).</w:t>
      </w:r>
    </w:p>
    <w:p w14:paraId="291BFF3A" w14:textId="77777777" w:rsidR="00577446" w:rsidRDefault="00577446">
      <w:pPr>
        <w:rPr>
          <w:rFonts w:ascii="Arial" w:eastAsia="Arial" w:hAnsi="Arial" w:cs="Arial"/>
        </w:rPr>
      </w:pPr>
    </w:p>
    <w:p w14:paraId="321B21EC" w14:textId="77777777" w:rsidR="00577446" w:rsidRDefault="00000000">
      <w:pPr>
        <w:rPr>
          <w:rFonts w:ascii="Arial" w:eastAsia="Arial" w:hAnsi="Arial" w:cs="Arial"/>
        </w:rPr>
      </w:pPr>
      <w:r>
        <w:rPr>
          <w:rFonts w:ascii="Arial" w:eastAsia="Arial" w:hAnsi="Arial" w:cs="Arial"/>
          <w:b/>
        </w:rPr>
        <w:t>2</w:t>
      </w:r>
      <w:r>
        <w:rPr>
          <w:rFonts w:ascii="Arial" w:eastAsia="Arial" w:hAnsi="Arial" w:cs="Arial"/>
          <w:b/>
        </w:rPr>
        <w:tab/>
        <w:t>Purpose</w:t>
      </w:r>
    </w:p>
    <w:p w14:paraId="55F12A02" w14:textId="77777777" w:rsidR="00577446" w:rsidRDefault="00000000">
      <w:pPr>
        <w:ind w:left="720" w:hanging="720"/>
        <w:rPr>
          <w:rFonts w:ascii="Arial" w:eastAsia="Arial" w:hAnsi="Arial" w:cs="Arial"/>
        </w:rPr>
      </w:pPr>
      <w:r>
        <w:rPr>
          <w:rFonts w:ascii="Arial" w:eastAsia="Arial" w:hAnsi="Arial" w:cs="Arial"/>
        </w:rPr>
        <w:t>2.1</w:t>
      </w:r>
      <w:r>
        <w:rPr>
          <w:rFonts w:ascii="Arial" w:eastAsia="Arial" w:hAnsi="Arial" w:cs="Arial"/>
        </w:rPr>
        <w:tab/>
        <w:t>The Purpose of the Campaign is the promotion of the academic, recreational, communal, welfare, and cultural interests of international students at the University of Oxford.</w:t>
      </w:r>
    </w:p>
    <w:p w14:paraId="1FE56F50" w14:textId="77777777" w:rsidR="00577446" w:rsidRDefault="00577446">
      <w:pPr>
        <w:rPr>
          <w:rFonts w:ascii="Arial" w:eastAsia="Arial" w:hAnsi="Arial" w:cs="Arial"/>
          <w:b/>
        </w:rPr>
      </w:pPr>
    </w:p>
    <w:p w14:paraId="3FEC08B5" w14:textId="77777777" w:rsidR="00577446" w:rsidRDefault="00000000">
      <w:pPr>
        <w:rPr>
          <w:rFonts w:ascii="Arial" w:eastAsia="Arial" w:hAnsi="Arial" w:cs="Arial"/>
          <w:b/>
        </w:rPr>
      </w:pPr>
      <w:r>
        <w:rPr>
          <w:rFonts w:ascii="Arial" w:eastAsia="Arial" w:hAnsi="Arial" w:cs="Arial"/>
          <w:b/>
        </w:rPr>
        <w:t>3</w:t>
      </w:r>
      <w:r>
        <w:rPr>
          <w:rFonts w:ascii="Arial" w:eastAsia="Arial" w:hAnsi="Arial" w:cs="Arial"/>
          <w:b/>
        </w:rPr>
        <w:tab/>
        <w:t>Amending the Constitution</w:t>
      </w:r>
    </w:p>
    <w:p w14:paraId="5D16EDE1" w14:textId="77777777" w:rsidR="00577446" w:rsidRDefault="00000000">
      <w:pPr>
        <w:ind w:left="720" w:hanging="720"/>
        <w:rPr>
          <w:rFonts w:ascii="Arial" w:eastAsia="Arial" w:hAnsi="Arial" w:cs="Arial"/>
        </w:rPr>
      </w:pPr>
      <w:r>
        <w:rPr>
          <w:rFonts w:ascii="Arial" w:eastAsia="Arial" w:hAnsi="Arial" w:cs="Arial"/>
        </w:rPr>
        <w:t>3.1</w:t>
      </w:r>
      <w:r>
        <w:rPr>
          <w:rFonts w:ascii="Arial" w:eastAsia="Arial" w:hAnsi="Arial" w:cs="Arial"/>
        </w:rPr>
        <w:tab/>
        <w:t>This Constitution shall be amended only after a motion to that effect has been passed by Student Council in accordance with the Bye-Laws.</w:t>
      </w:r>
    </w:p>
    <w:p w14:paraId="53B0C0AE" w14:textId="77777777" w:rsidR="00577446" w:rsidRDefault="00577446">
      <w:pPr>
        <w:rPr>
          <w:rFonts w:ascii="Arial" w:eastAsia="Arial" w:hAnsi="Arial" w:cs="Arial"/>
        </w:rPr>
      </w:pPr>
    </w:p>
    <w:p w14:paraId="3EDCBB49" w14:textId="77777777" w:rsidR="00577446" w:rsidRDefault="00000000">
      <w:pPr>
        <w:rPr>
          <w:rFonts w:ascii="Arial" w:eastAsia="Arial" w:hAnsi="Arial" w:cs="Arial"/>
          <w:b/>
        </w:rPr>
      </w:pPr>
      <w:r>
        <w:rPr>
          <w:rFonts w:ascii="Arial" w:eastAsia="Arial" w:hAnsi="Arial" w:cs="Arial"/>
          <w:b/>
        </w:rPr>
        <w:t>4</w:t>
      </w:r>
      <w:r>
        <w:rPr>
          <w:rFonts w:ascii="Arial" w:eastAsia="Arial" w:hAnsi="Arial" w:cs="Arial"/>
          <w:b/>
        </w:rPr>
        <w:tab/>
        <w:t>Membership</w:t>
      </w:r>
    </w:p>
    <w:p w14:paraId="3509C4D3" w14:textId="77777777" w:rsidR="00577446" w:rsidRDefault="00000000">
      <w:pPr>
        <w:ind w:left="720" w:hanging="720"/>
        <w:rPr>
          <w:rFonts w:ascii="Arial" w:eastAsia="Arial" w:hAnsi="Arial" w:cs="Arial"/>
        </w:rPr>
      </w:pPr>
      <w:r>
        <w:rPr>
          <w:rFonts w:ascii="Arial" w:eastAsia="Arial" w:hAnsi="Arial" w:cs="Arial"/>
        </w:rPr>
        <w:t>4.1</w:t>
      </w:r>
      <w:r>
        <w:rPr>
          <w:rFonts w:ascii="Arial" w:eastAsia="Arial" w:hAnsi="Arial" w:cs="Arial"/>
        </w:rPr>
        <w:tab/>
        <w:t xml:space="preserve">Full Membership is open to all </w:t>
      </w:r>
      <w:sdt>
        <w:sdtPr>
          <w:tag w:val="goog_rdk_3"/>
          <w:id w:val="-1353726336"/>
        </w:sdtPr>
        <w:sdtContent/>
      </w:sdt>
      <w:sdt>
        <w:sdtPr>
          <w:tag w:val="goog_rdk_4"/>
          <w:id w:val="1975334949"/>
        </w:sdtPr>
        <w:sdtContent/>
      </w:sdt>
      <w:r>
        <w:rPr>
          <w:rFonts w:ascii="Arial" w:eastAsia="Arial" w:hAnsi="Arial" w:cs="Arial"/>
        </w:rPr>
        <w:t>international students at the University of Oxford.</w:t>
      </w:r>
    </w:p>
    <w:p w14:paraId="52D09C4E" w14:textId="77777777" w:rsidR="00577446" w:rsidRPr="00E31B94" w:rsidRDefault="00577446">
      <w:pPr>
        <w:ind w:left="720" w:hanging="720"/>
        <w:rPr>
          <w:rFonts w:ascii="Arial" w:eastAsia="Arial" w:hAnsi="Arial" w:cs="Arial"/>
          <w:color w:val="000000" w:themeColor="text1"/>
        </w:rPr>
      </w:pPr>
    </w:p>
    <w:p w14:paraId="28094B62"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4.2</w:t>
      </w:r>
      <w:r w:rsidRPr="00E31B94">
        <w:rPr>
          <w:rFonts w:ascii="Arial" w:eastAsia="Arial" w:hAnsi="Arial" w:cs="Arial"/>
          <w:color w:val="000000" w:themeColor="text1"/>
        </w:rPr>
        <w:tab/>
        <w:t xml:space="preserve">A Full Member should fully participate in the activities of the Campaign, use all the facilities of the Campaign, attend, speak and vote at Open Meetings, and run as Candidates in the Campaign Elections as required. </w:t>
      </w:r>
    </w:p>
    <w:p w14:paraId="079DA96D" w14:textId="77777777" w:rsidR="00577446" w:rsidRPr="00E31B94" w:rsidRDefault="00577446">
      <w:pPr>
        <w:ind w:left="720" w:hanging="720"/>
        <w:rPr>
          <w:rFonts w:ascii="Arial" w:eastAsia="Arial" w:hAnsi="Arial" w:cs="Arial"/>
          <w:color w:val="000000" w:themeColor="text1"/>
        </w:rPr>
      </w:pPr>
    </w:p>
    <w:p w14:paraId="46795E43"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4.3</w:t>
      </w:r>
      <w:r w:rsidRPr="00E31B94">
        <w:rPr>
          <w:rFonts w:ascii="Arial" w:eastAsia="Arial" w:hAnsi="Arial" w:cs="Arial"/>
          <w:color w:val="000000" w:themeColor="text1"/>
        </w:rPr>
        <w:tab/>
      </w:r>
      <w:sdt>
        <w:sdtPr>
          <w:rPr>
            <w:color w:val="000000" w:themeColor="text1"/>
          </w:rPr>
          <w:tag w:val="goog_rdk_5"/>
          <w:id w:val="-762374615"/>
        </w:sdtPr>
        <w:sdtContent/>
      </w:sdt>
      <w:sdt>
        <w:sdtPr>
          <w:rPr>
            <w:color w:val="000000" w:themeColor="text1"/>
          </w:rPr>
          <w:tag w:val="goog_rdk_6"/>
          <w:id w:val="1988351836"/>
        </w:sdtPr>
        <w:sdtContent/>
      </w:sdt>
      <w:r w:rsidRPr="00E31B94">
        <w:rPr>
          <w:rFonts w:ascii="Arial" w:eastAsia="Arial" w:hAnsi="Arial" w:cs="Arial"/>
          <w:color w:val="000000" w:themeColor="text1"/>
        </w:rPr>
        <w:t>Ally Membership is open to all student members at the University of Oxford.</w:t>
      </w:r>
    </w:p>
    <w:p w14:paraId="39221BDD" w14:textId="77777777" w:rsidR="00577446" w:rsidRPr="00E31B94" w:rsidRDefault="00577446">
      <w:pPr>
        <w:ind w:left="720" w:hanging="720"/>
        <w:rPr>
          <w:rFonts w:ascii="Arial" w:eastAsia="Arial" w:hAnsi="Arial" w:cs="Arial"/>
          <w:color w:val="000000" w:themeColor="text1"/>
        </w:rPr>
      </w:pPr>
    </w:p>
    <w:p w14:paraId="6C93B9DC"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4.4</w:t>
      </w:r>
      <w:r w:rsidRPr="00E31B94">
        <w:rPr>
          <w:rFonts w:ascii="Arial" w:eastAsia="Arial" w:hAnsi="Arial" w:cs="Arial"/>
          <w:color w:val="000000" w:themeColor="text1"/>
        </w:rPr>
        <w:tab/>
        <w:t xml:space="preserve">Ally Members have all the rights under 4.2, except the rights to vote in Open Meetings or Elections, run as Candidates for Chair or Co-Chair. </w:t>
      </w:r>
    </w:p>
    <w:p w14:paraId="7A4E1F2F" w14:textId="77777777" w:rsidR="00577446" w:rsidRPr="00E31B94" w:rsidRDefault="00577446">
      <w:pPr>
        <w:ind w:left="720" w:hanging="720"/>
        <w:rPr>
          <w:rFonts w:ascii="Arial" w:eastAsia="Arial" w:hAnsi="Arial" w:cs="Arial"/>
          <w:color w:val="000000" w:themeColor="text1"/>
        </w:rPr>
      </w:pPr>
    </w:p>
    <w:p w14:paraId="220F4E6E" w14:textId="77777777" w:rsidR="00577446" w:rsidRPr="00E31B94" w:rsidRDefault="00000000">
      <w:pPr>
        <w:ind w:left="720" w:hanging="720"/>
        <w:rPr>
          <w:rFonts w:ascii="Arial" w:eastAsia="Arial" w:hAnsi="Arial" w:cs="Arial"/>
          <w:b/>
          <w:color w:val="000000" w:themeColor="text1"/>
        </w:rPr>
      </w:pPr>
      <w:r w:rsidRPr="00E31B94">
        <w:rPr>
          <w:rFonts w:ascii="Arial" w:eastAsia="Arial" w:hAnsi="Arial" w:cs="Arial"/>
          <w:b/>
          <w:color w:val="000000" w:themeColor="text1"/>
        </w:rPr>
        <w:t>5</w:t>
      </w:r>
      <w:r w:rsidRPr="00E31B94">
        <w:rPr>
          <w:rFonts w:ascii="Arial" w:eastAsia="Arial" w:hAnsi="Arial" w:cs="Arial"/>
          <w:b/>
          <w:color w:val="000000" w:themeColor="text1"/>
        </w:rPr>
        <w:tab/>
      </w:r>
      <w:sdt>
        <w:sdtPr>
          <w:rPr>
            <w:color w:val="000000" w:themeColor="text1"/>
          </w:rPr>
          <w:tag w:val="goog_rdk_7"/>
          <w:id w:val="-319887849"/>
        </w:sdtPr>
        <w:sdtContent/>
      </w:sdt>
      <w:sdt>
        <w:sdtPr>
          <w:rPr>
            <w:color w:val="000000" w:themeColor="text1"/>
          </w:rPr>
          <w:tag w:val="goog_rdk_8"/>
          <w:id w:val="1742676703"/>
        </w:sdtPr>
        <w:sdtContent/>
      </w:sdt>
      <w:r w:rsidRPr="00E31B94">
        <w:rPr>
          <w:rFonts w:ascii="Arial" w:eastAsia="Arial" w:hAnsi="Arial" w:cs="Arial"/>
          <w:b/>
          <w:color w:val="000000" w:themeColor="text1"/>
        </w:rPr>
        <w:t>Campaign Committee</w:t>
      </w:r>
    </w:p>
    <w:p w14:paraId="40408B48"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5.1</w:t>
      </w:r>
      <w:r w:rsidRPr="00E31B94">
        <w:rPr>
          <w:rFonts w:ascii="Arial" w:eastAsia="Arial" w:hAnsi="Arial" w:cs="Arial"/>
          <w:color w:val="000000" w:themeColor="text1"/>
        </w:rPr>
        <w:tab/>
        <w:t>The membership of the Campaign Committee is;</w:t>
      </w:r>
    </w:p>
    <w:p w14:paraId="072C2147"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(a)</w:t>
      </w:r>
      <w:r w:rsidRPr="00E31B94">
        <w:rPr>
          <w:rFonts w:ascii="Arial" w:eastAsia="Arial" w:hAnsi="Arial" w:cs="Arial"/>
          <w:color w:val="000000" w:themeColor="text1"/>
        </w:rPr>
        <w:tab/>
        <w:t>The Chair or</w:t>
      </w:r>
      <w:r w:rsidRPr="00E31B94">
        <w:rPr>
          <w:rFonts w:ascii="Arial" w:eastAsia="Arial" w:hAnsi="Arial" w:cs="Arial"/>
          <w:b/>
          <w:color w:val="000000" w:themeColor="text1"/>
        </w:rPr>
        <w:t xml:space="preserve"> </w:t>
      </w:r>
      <w:r w:rsidRPr="00E31B94">
        <w:rPr>
          <w:rFonts w:ascii="Arial" w:eastAsia="Arial" w:hAnsi="Arial" w:cs="Arial"/>
          <w:color w:val="000000" w:themeColor="text1"/>
        </w:rPr>
        <w:t>two Co-Chairs,</w:t>
      </w:r>
    </w:p>
    <w:p w14:paraId="43054548"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w:t>
      </w:r>
      <w:r w:rsidR="00E31B94" w:rsidRPr="00E31B94">
        <w:rPr>
          <w:rFonts w:ascii="Arial" w:eastAsia="Arial" w:hAnsi="Arial" w:cs="Arial"/>
          <w:color w:val="000000" w:themeColor="text1"/>
        </w:rPr>
        <w:t>b)</w:t>
      </w:r>
      <w:r w:rsidRPr="00E31B94">
        <w:rPr>
          <w:rFonts w:ascii="Arial" w:eastAsia="Arial" w:hAnsi="Arial" w:cs="Arial"/>
          <w:color w:val="000000" w:themeColor="text1"/>
        </w:rPr>
        <w:tab/>
        <w:t>Secretary General,</w:t>
      </w:r>
    </w:p>
    <w:p w14:paraId="3C3FC69B" w14:textId="77777777" w:rsidR="00577446" w:rsidRPr="00E31B94" w:rsidRDefault="00000000" w:rsidP="00E31B94">
      <w:pPr>
        <w:rPr>
          <w:rFonts w:ascii="Arial" w:eastAsia="Arial" w:hAnsi="Arial" w:cs="Arial"/>
          <w:color w:val="000000" w:themeColor="text1"/>
        </w:rPr>
      </w:pPr>
      <w:r w:rsidRPr="00E31B94">
        <w:rPr>
          <w:rFonts w:ascii="Arial" w:eastAsia="Arial" w:hAnsi="Arial" w:cs="Arial"/>
          <w:color w:val="000000" w:themeColor="text1"/>
        </w:rPr>
        <w:t>(</w:t>
      </w:r>
      <w:r w:rsidR="00E31B94" w:rsidRPr="00E31B94">
        <w:rPr>
          <w:rFonts w:ascii="Arial" w:eastAsia="Arial" w:hAnsi="Arial" w:cs="Arial"/>
          <w:color w:val="000000" w:themeColor="text1"/>
        </w:rPr>
        <w:t>c</w:t>
      </w:r>
      <w:r w:rsidRPr="00E31B94">
        <w:rPr>
          <w:rFonts w:ascii="Arial" w:eastAsia="Arial" w:hAnsi="Arial" w:cs="Arial"/>
          <w:color w:val="000000" w:themeColor="text1"/>
        </w:rPr>
        <w:t>)</w:t>
      </w:r>
      <w:r w:rsidR="00E31B94" w:rsidRPr="00E31B94">
        <w:rPr>
          <w:rFonts w:ascii="Arial" w:eastAsia="Arial" w:hAnsi="Arial" w:cs="Arial"/>
          <w:color w:val="000000" w:themeColor="text1"/>
        </w:rPr>
        <w:tab/>
      </w:r>
      <w:r w:rsidRPr="00E31B94">
        <w:rPr>
          <w:rFonts w:ascii="Arial" w:eastAsia="Arial" w:hAnsi="Arial" w:cs="Arial"/>
          <w:color w:val="000000" w:themeColor="text1"/>
        </w:rPr>
        <w:t>Director of Communications or two Co-Directors,</w:t>
      </w:r>
    </w:p>
    <w:p w14:paraId="75B2EDEA" w14:textId="77777777" w:rsidR="00577446" w:rsidRPr="00E31B94" w:rsidRDefault="00000000" w:rsidP="00E31B94">
      <w:pPr>
        <w:rPr>
          <w:rFonts w:ascii="Arial" w:eastAsia="Arial" w:hAnsi="Arial" w:cs="Arial"/>
          <w:color w:val="000000" w:themeColor="text1"/>
        </w:rPr>
      </w:pPr>
      <w:r w:rsidRPr="00E31B94">
        <w:rPr>
          <w:rFonts w:ascii="Arial" w:eastAsia="Arial" w:hAnsi="Arial" w:cs="Arial"/>
          <w:color w:val="000000" w:themeColor="text1"/>
        </w:rPr>
        <w:lastRenderedPageBreak/>
        <w:t>(</w:t>
      </w:r>
      <w:r w:rsidR="00E31B94" w:rsidRPr="00E31B94">
        <w:rPr>
          <w:rFonts w:ascii="Arial" w:eastAsia="Arial" w:hAnsi="Arial" w:cs="Arial"/>
          <w:color w:val="000000" w:themeColor="text1"/>
        </w:rPr>
        <w:t>d</w:t>
      </w:r>
      <w:r w:rsidRPr="00E31B94">
        <w:rPr>
          <w:rFonts w:ascii="Arial" w:eastAsia="Arial" w:hAnsi="Arial" w:cs="Arial"/>
          <w:color w:val="000000" w:themeColor="text1"/>
        </w:rPr>
        <w:t>)</w:t>
      </w:r>
      <w:r w:rsidRPr="00E31B94">
        <w:rPr>
          <w:rFonts w:ascii="Arial" w:eastAsia="Arial" w:hAnsi="Arial" w:cs="Arial"/>
          <w:color w:val="000000" w:themeColor="text1"/>
        </w:rPr>
        <w:tab/>
        <w:t>Director of Congress</w:t>
      </w:r>
      <w:r w:rsidR="00E31B94" w:rsidRPr="00E31B94">
        <w:rPr>
          <w:rFonts w:ascii="Arial" w:eastAsia="Arial" w:hAnsi="Arial" w:cs="Arial"/>
          <w:color w:val="000000" w:themeColor="text1"/>
        </w:rPr>
        <w:t xml:space="preserve"> or two Co-Directors,</w:t>
      </w:r>
    </w:p>
    <w:p w14:paraId="6C5E2064" w14:textId="77777777" w:rsidR="00577446" w:rsidRPr="00E31B94" w:rsidRDefault="00000000" w:rsidP="00E31B94">
      <w:pPr>
        <w:rPr>
          <w:rFonts w:ascii="Arial" w:eastAsia="Arial" w:hAnsi="Arial" w:cs="Arial"/>
          <w:color w:val="000000" w:themeColor="text1"/>
        </w:rPr>
      </w:pPr>
      <w:r w:rsidRPr="00E31B94">
        <w:rPr>
          <w:rFonts w:ascii="Arial" w:eastAsia="Arial" w:hAnsi="Arial" w:cs="Arial"/>
          <w:color w:val="000000" w:themeColor="text1"/>
        </w:rPr>
        <w:t>(</w:t>
      </w:r>
      <w:r w:rsidR="00E31B94" w:rsidRPr="00E31B94">
        <w:rPr>
          <w:rFonts w:ascii="Arial" w:eastAsia="Arial" w:hAnsi="Arial" w:cs="Arial"/>
          <w:color w:val="000000" w:themeColor="text1"/>
        </w:rPr>
        <w:t>e</w:t>
      </w:r>
      <w:r w:rsidRPr="00E31B94">
        <w:rPr>
          <w:rFonts w:ascii="Arial" w:eastAsia="Arial" w:hAnsi="Arial" w:cs="Arial"/>
          <w:color w:val="000000" w:themeColor="text1"/>
        </w:rPr>
        <w:t>)</w:t>
      </w:r>
      <w:r w:rsidRPr="00E31B94">
        <w:rPr>
          <w:rFonts w:ascii="Arial" w:eastAsia="Arial" w:hAnsi="Arial" w:cs="Arial"/>
          <w:color w:val="000000" w:themeColor="text1"/>
        </w:rPr>
        <w:tab/>
        <w:t>Director of Change or two Co-Directors,</w:t>
      </w:r>
    </w:p>
    <w:p w14:paraId="720D9C3A" w14:textId="77777777" w:rsidR="00577446" w:rsidRPr="00E31B94" w:rsidRDefault="00000000" w:rsidP="00E31B94">
      <w:pPr>
        <w:rPr>
          <w:rFonts w:ascii="Arial" w:eastAsia="Arial" w:hAnsi="Arial" w:cs="Arial"/>
          <w:color w:val="000000" w:themeColor="text1"/>
        </w:rPr>
      </w:pPr>
      <w:r w:rsidRPr="00E31B94">
        <w:rPr>
          <w:rFonts w:ascii="Arial" w:eastAsia="Arial" w:hAnsi="Arial" w:cs="Arial"/>
          <w:color w:val="000000" w:themeColor="text1"/>
        </w:rPr>
        <w:t>(</w:t>
      </w:r>
      <w:r w:rsidR="00E31B94" w:rsidRPr="00E31B94">
        <w:rPr>
          <w:rFonts w:ascii="Arial" w:eastAsia="Arial" w:hAnsi="Arial" w:cs="Arial"/>
          <w:color w:val="000000" w:themeColor="text1"/>
        </w:rPr>
        <w:t>f</w:t>
      </w:r>
      <w:r w:rsidRPr="00E31B94">
        <w:rPr>
          <w:rFonts w:ascii="Arial" w:eastAsia="Arial" w:hAnsi="Arial" w:cs="Arial"/>
          <w:color w:val="000000" w:themeColor="text1"/>
        </w:rPr>
        <w:t>)</w:t>
      </w:r>
      <w:r w:rsidRPr="00E31B94">
        <w:rPr>
          <w:rFonts w:ascii="Arial" w:eastAsia="Arial" w:hAnsi="Arial" w:cs="Arial"/>
          <w:color w:val="000000" w:themeColor="text1"/>
        </w:rPr>
        <w:tab/>
        <w:t>Director of Community or two Co-Directors</w:t>
      </w:r>
      <w:r w:rsidR="00E31B94" w:rsidRPr="00E31B94">
        <w:rPr>
          <w:rFonts w:ascii="Arial" w:eastAsia="Arial" w:hAnsi="Arial" w:cs="Arial"/>
          <w:color w:val="000000" w:themeColor="text1"/>
        </w:rPr>
        <w:t>,</w:t>
      </w:r>
    </w:p>
    <w:p w14:paraId="0F2F5FAC" w14:textId="77777777" w:rsidR="00577446" w:rsidRPr="00E31B94" w:rsidRDefault="00000000" w:rsidP="00E31B94">
      <w:pPr>
        <w:rPr>
          <w:rFonts w:ascii="Arial" w:eastAsia="Arial" w:hAnsi="Arial" w:cs="Arial"/>
          <w:color w:val="000000" w:themeColor="text1"/>
        </w:rPr>
      </w:pPr>
      <w:sdt>
        <w:sdtPr>
          <w:rPr>
            <w:color w:val="000000" w:themeColor="text1"/>
          </w:rPr>
          <w:tag w:val="goog_rdk_9"/>
          <w:id w:val="673760030"/>
        </w:sdtPr>
        <w:sdtContent/>
      </w:sdt>
      <w:r w:rsidRPr="00E31B94">
        <w:rPr>
          <w:rFonts w:ascii="Arial" w:eastAsia="Arial" w:hAnsi="Arial" w:cs="Arial"/>
          <w:color w:val="000000" w:themeColor="text1"/>
        </w:rPr>
        <w:t>(</w:t>
      </w:r>
      <w:r w:rsidR="00E31B94" w:rsidRPr="00E31B94">
        <w:rPr>
          <w:rFonts w:ascii="Arial" w:eastAsia="Arial" w:hAnsi="Arial" w:cs="Arial"/>
          <w:color w:val="000000" w:themeColor="text1"/>
        </w:rPr>
        <w:t>g</w:t>
      </w:r>
      <w:r w:rsidRPr="00E31B94">
        <w:rPr>
          <w:rFonts w:ascii="Arial" w:eastAsia="Arial" w:hAnsi="Arial" w:cs="Arial"/>
          <w:color w:val="000000" w:themeColor="text1"/>
        </w:rPr>
        <w:t>)</w:t>
      </w:r>
      <w:r w:rsidRPr="00E31B94">
        <w:rPr>
          <w:rFonts w:ascii="Arial" w:eastAsia="Arial" w:hAnsi="Arial" w:cs="Arial"/>
          <w:color w:val="000000" w:themeColor="text1"/>
        </w:rPr>
        <w:tab/>
        <w:t>JCR Representative(s)</w:t>
      </w:r>
      <w:r w:rsidR="00E31B94" w:rsidRPr="00E31B94">
        <w:rPr>
          <w:rFonts w:ascii="Arial" w:eastAsia="Arial" w:hAnsi="Arial" w:cs="Arial"/>
          <w:color w:val="000000" w:themeColor="text1"/>
        </w:rPr>
        <w:t>,</w:t>
      </w:r>
    </w:p>
    <w:p w14:paraId="2776140A" w14:textId="77777777" w:rsidR="00577446" w:rsidRPr="00E31B94" w:rsidRDefault="00000000" w:rsidP="00E31B94">
      <w:pPr>
        <w:rPr>
          <w:rFonts w:ascii="Arial" w:eastAsia="Arial" w:hAnsi="Arial" w:cs="Arial"/>
          <w:color w:val="000000" w:themeColor="text1"/>
        </w:rPr>
      </w:pPr>
      <w:r w:rsidRPr="00E31B94">
        <w:rPr>
          <w:rFonts w:ascii="Arial" w:eastAsia="Arial" w:hAnsi="Arial" w:cs="Arial"/>
          <w:color w:val="000000" w:themeColor="text1"/>
        </w:rPr>
        <w:t>(</w:t>
      </w:r>
      <w:r w:rsidR="00E31B94" w:rsidRPr="00E31B94">
        <w:rPr>
          <w:rFonts w:ascii="Arial" w:eastAsia="Arial" w:hAnsi="Arial" w:cs="Arial"/>
          <w:color w:val="000000" w:themeColor="text1"/>
        </w:rPr>
        <w:t>h</w:t>
      </w:r>
      <w:r w:rsidRPr="00E31B94">
        <w:rPr>
          <w:rFonts w:ascii="Arial" w:eastAsia="Arial" w:hAnsi="Arial" w:cs="Arial"/>
          <w:color w:val="000000" w:themeColor="text1"/>
        </w:rPr>
        <w:t>)</w:t>
      </w:r>
      <w:r w:rsidRPr="00E31B94">
        <w:rPr>
          <w:rFonts w:ascii="Arial" w:eastAsia="Arial" w:hAnsi="Arial" w:cs="Arial"/>
          <w:color w:val="000000" w:themeColor="text1"/>
        </w:rPr>
        <w:tab/>
        <w:t>MCR Representative(s)</w:t>
      </w:r>
    </w:p>
    <w:p w14:paraId="77EB9334" w14:textId="77777777" w:rsidR="00577446" w:rsidRPr="00E31B94" w:rsidRDefault="00577446">
      <w:pPr>
        <w:rPr>
          <w:rFonts w:ascii="Arial" w:eastAsia="Arial" w:hAnsi="Arial" w:cs="Arial"/>
          <w:color w:val="000000" w:themeColor="text1"/>
        </w:rPr>
      </w:pPr>
    </w:p>
    <w:p w14:paraId="237B2E59"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5.2</w:t>
      </w:r>
      <w:r w:rsidRPr="00E31B94">
        <w:rPr>
          <w:rFonts w:ascii="Arial" w:eastAsia="Arial" w:hAnsi="Arial" w:cs="Arial"/>
          <w:color w:val="000000" w:themeColor="text1"/>
        </w:rPr>
        <w:tab/>
        <w:t xml:space="preserve">All Committee Members </w:t>
      </w:r>
      <w:sdt>
        <w:sdtPr>
          <w:rPr>
            <w:color w:val="000000" w:themeColor="text1"/>
          </w:rPr>
          <w:tag w:val="goog_rdk_10"/>
          <w:id w:val="1495537261"/>
        </w:sdtPr>
        <w:sdtContent/>
      </w:sdt>
      <w:r w:rsidRPr="00E31B94">
        <w:rPr>
          <w:rFonts w:ascii="Arial" w:eastAsia="Arial" w:hAnsi="Arial" w:cs="Arial"/>
          <w:color w:val="000000" w:themeColor="text1"/>
        </w:rPr>
        <w:t>shall accept the duty to promote the expressed wishes of Full Members on or to other bodies, as well as duties enumerated elsewhere in this Constitution.</w:t>
      </w:r>
    </w:p>
    <w:p w14:paraId="47ADDAEF" w14:textId="77777777" w:rsidR="00577446" w:rsidRPr="00E31B94" w:rsidRDefault="00577446">
      <w:pPr>
        <w:ind w:left="720" w:hanging="720"/>
        <w:rPr>
          <w:rFonts w:ascii="Arial" w:eastAsia="Arial" w:hAnsi="Arial" w:cs="Arial"/>
          <w:color w:val="000000" w:themeColor="text1"/>
        </w:rPr>
      </w:pPr>
    </w:p>
    <w:p w14:paraId="73B4CB0D"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5.3</w:t>
      </w:r>
      <w:r w:rsidRPr="00E31B94">
        <w:rPr>
          <w:rFonts w:ascii="Arial" w:eastAsia="Arial" w:hAnsi="Arial" w:cs="Arial"/>
          <w:color w:val="000000" w:themeColor="text1"/>
        </w:rPr>
        <w:tab/>
        <w:t>All Committee Members are responsible for providing their successor handover notes.</w:t>
      </w:r>
    </w:p>
    <w:p w14:paraId="79DEB5D1" w14:textId="77777777" w:rsidR="00577446" w:rsidRPr="00E31B94" w:rsidRDefault="00577446">
      <w:pPr>
        <w:ind w:left="720" w:hanging="720"/>
        <w:rPr>
          <w:rFonts w:ascii="Arial" w:eastAsia="Arial" w:hAnsi="Arial" w:cs="Arial"/>
          <w:color w:val="000000" w:themeColor="text1"/>
        </w:rPr>
      </w:pPr>
    </w:p>
    <w:p w14:paraId="6FF21C1E"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5.4</w:t>
      </w:r>
      <w:r w:rsidRPr="00E31B94">
        <w:rPr>
          <w:rFonts w:ascii="Arial" w:eastAsia="Arial" w:hAnsi="Arial" w:cs="Arial"/>
          <w:color w:val="000000" w:themeColor="text1"/>
        </w:rPr>
        <w:tab/>
        <w:t>The Campaign Committee are collectively responsible for</w:t>
      </w:r>
    </w:p>
    <w:p w14:paraId="362D9B38" w14:textId="77777777" w:rsidR="00577446" w:rsidRPr="00E31B94" w:rsidRDefault="00000000">
      <w:pPr>
        <w:ind w:left="720"/>
        <w:rPr>
          <w:rFonts w:ascii="Arial" w:eastAsia="Arial" w:hAnsi="Arial" w:cs="Arial"/>
          <w:color w:val="000000" w:themeColor="text1"/>
        </w:rPr>
      </w:pPr>
      <w:r w:rsidRPr="00E31B94">
        <w:rPr>
          <w:rFonts w:ascii="Arial" w:eastAsia="Arial" w:hAnsi="Arial" w:cs="Arial"/>
          <w:color w:val="000000" w:themeColor="text1"/>
        </w:rPr>
        <w:t>(a)</w:t>
      </w:r>
      <w:r w:rsidRPr="00E31B94">
        <w:rPr>
          <w:rFonts w:ascii="Arial" w:eastAsia="Arial" w:hAnsi="Arial" w:cs="Arial"/>
          <w:color w:val="000000" w:themeColor="text1"/>
        </w:rPr>
        <w:tab/>
        <w:t>attending any required training provided by Oxford SU, and</w:t>
      </w:r>
    </w:p>
    <w:p w14:paraId="0EA8719D" w14:textId="77777777" w:rsidR="00577446" w:rsidRPr="00E31B94" w:rsidRDefault="00000000">
      <w:pPr>
        <w:ind w:left="1440" w:hanging="720"/>
        <w:rPr>
          <w:rFonts w:ascii="Arial" w:eastAsia="Arial" w:hAnsi="Arial" w:cs="Arial"/>
          <w:color w:val="000000" w:themeColor="text1"/>
        </w:rPr>
      </w:pPr>
      <w:r w:rsidRPr="00E31B94">
        <w:rPr>
          <w:rFonts w:ascii="Arial" w:eastAsia="Arial" w:hAnsi="Arial" w:cs="Arial"/>
          <w:color w:val="000000" w:themeColor="text1"/>
        </w:rPr>
        <w:t>(b)</w:t>
      </w:r>
      <w:r w:rsidRPr="00E31B94">
        <w:rPr>
          <w:rFonts w:ascii="Arial" w:eastAsia="Arial" w:hAnsi="Arial" w:cs="Arial"/>
          <w:color w:val="000000" w:themeColor="text1"/>
        </w:rPr>
        <w:tab/>
        <w:t>the Campaign’s compliance with the Bye-Laws and Oxford SU’s Policies and Procedures.</w:t>
      </w:r>
    </w:p>
    <w:p w14:paraId="6F1B4556" w14:textId="77777777" w:rsidR="00577446" w:rsidRPr="00E31B94" w:rsidRDefault="00577446">
      <w:pPr>
        <w:ind w:left="720" w:hanging="720"/>
        <w:rPr>
          <w:rFonts w:ascii="Arial" w:eastAsia="Arial" w:hAnsi="Arial" w:cs="Arial"/>
          <w:color w:val="000000" w:themeColor="text1"/>
        </w:rPr>
      </w:pPr>
    </w:p>
    <w:p w14:paraId="043FE204"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b/>
          <w:color w:val="000000" w:themeColor="text1"/>
        </w:rPr>
        <w:t>6</w:t>
      </w:r>
      <w:r w:rsidRPr="00E31B94">
        <w:rPr>
          <w:rFonts w:ascii="Arial" w:eastAsia="Arial" w:hAnsi="Arial" w:cs="Arial"/>
          <w:b/>
          <w:color w:val="000000" w:themeColor="text1"/>
        </w:rPr>
        <w:tab/>
        <w:t>Committee Meetings</w:t>
      </w:r>
    </w:p>
    <w:p w14:paraId="21CE6AFA"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6.1</w:t>
      </w:r>
      <w:r w:rsidRPr="00E31B94">
        <w:rPr>
          <w:rFonts w:ascii="Arial" w:eastAsia="Arial" w:hAnsi="Arial" w:cs="Arial"/>
          <w:color w:val="000000" w:themeColor="text1"/>
        </w:rPr>
        <w:tab/>
        <w:t>The Campaign Committee must meet at least once a term at which all Committee Members are entitled to attend and vote.</w:t>
      </w:r>
    </w:p>
    <w:p w14:paraId="06EAC327" w14:textId="77777777" w:rsidR="00577446" w:rsidRPr="00E31B94" w:rsidRDefault="00577446">
      <w:pPr>
        <w:ind w:left="720" w:hanging="720"/>
        <w:rPr>
          <w:rFonts w:ascii="Arial" w:eastAsia="Arial" w:hAnsi="Arial" w:cs="Arial"/>
          <w:color w:val="000000" w:themeColor="text1"/>
        </w:rPr>
      </w:pPr>
    </w:p>
    <w:p w14:paraId="774D69D5"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6.2</w:t>
      </w:r>
      <w:r w:rsidRPr="00E31B94">
        <w:rPr>
          <w:rFonts w:ascii="Arial" w:eastAsia="Arial" w:hAnsi="Arial" w:cs="Arial"/>
          <w:color w:val="000000" w:themeColor="text1"/>
        </w:rPr>
        <w:tab/>
        <w:t xml:space="preserve">The Campaign Chair, or their delegate, will chair the meeting. </w:t>
      </w:r>
    </w:p>
    <w:p w14:paraId="6FE21932" w14:textId="77777777" w:rsidR="00577446" w:rsidRPr="00E31B94" w:rsidRDefault="00577446">
      <w:pPr>
        <w:ind w:left="720" w:hanging="720"/>
        <w:rPr>
          <w:rFonts w:ascii="Arial" w:eastAsia="Arial" w:hAnsi="Arial" w:cs="Arial"/>
          <w:color w:val="000000" w:themeColor="text1"/>
        </w:rPr>
      </w:pPr>
    </w:p>
    <w:p w14:paraId="4FED8714"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6.3</w:t>
      </w:r>
      <w:r w:rsidRPr="00E31B94">
        <w:rPr>
          <w:rFonts w:ascii="Arial" w:eastAsia="Arial" w:hAnsi="Arial" w:cs="Arial"/>
          <w:color w:val="000000" w:themeColor="text1"/>
        </w:rPr>
        <w:tab/>
        <w:t>Over half of Committee members in post must be present for a Committee Meeting to be quorate.</w:t>
      </w:r>
    </w:p>
    <w:p w14:paraId="6663E41A" w14:textId="77777777" w:rsidR="00577446" w:rsidRPr="00E31B94" w:rsidRDefault="00577446">
      <w:pPr>
        <w:rPr>
          <w:rFonts w:ascii="Arial" w:eastAsia="Arial" w:hAnsi="Arial" w:cs="Arial"/>
          <w:b/>
          <w:color w:val="000000" w:themeColor="text1"/>
        </w:rPr>
      </w:pPr>
    </w:p>
    <w:p w14:paraId="2132B17C" w14:textId="77777777" w:rsidR="00577446" w:rsidRPr="00E31B94" w:rsidRDefault="00000000">
      <w:pPr>
        <w:ind w:left="720" w:hanging="720"/>
        <w:rPr>
          <w:rFonts w:ascii="Arial" w:eastAsia="Arial" w:hAnsi="Arial" w:cs="Arial"/>
          <w:b/>
          <w:color w:val="000000" w:themeColor="text1"/>
        </w:rPr>
      </w:pPr>
      <w:r w:rsidRPr="00E31B94">
        <w:rPr>
          <w:rFonts w:ascii="Arial" w:eastAsia="Arial" w:hAnsi="Arial" w:cs="Arial"/>
          <w:b/>
          <w:color w:val="000000" w:themeColor="text1"/>
        </w:rPr>
        <w:t>7</w:t>
      </w:r>
      <w:r w:rsidRPr="00E31B94">
        <w:rPr>
          <w:rFonts w:ascii="Arial" w:eastAsia="Arial" w:hAnsi="Arial" w:cs="Arial"/>
          <w:b/>
          <w:color w:val="000000" w:themeColor="text1"/>
        </w:rPr>
        <w:tab/>
        <w:t>Open Meetings</w:t>
      </w:r>
    </w:p>
    <w:p w14:paraId="30CF9513"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7.1</w:t>
      </w:r>
      <w:r w:rsidRPr="00E31B94">
        <w:rPr>
          <w:rFonts w:ascii="Arial" w:eastAsia="Arial" w:hAnsi="Arial" w:cs="Arial"/>
          <w:color w:val="000000" w:themeColor="text1"/>
        </w:rPr>
        <w:tab/>
        <w:t>The Campaign must have an open meeting, at which all members may attend, at least once a term.</w:t>
      </w:r>
    </w:p>
    <w:p w14:paraId="2696C821" w14:textId="77777777" w:rsidR="00577446" w:rsidRPr="00E31B94" w:rsidRDefault="00577446">
      <w:pPr>
        <w:ind w:left="720" w:hanging="720"/>
        <w:rPr>
          <w:rFonts w:ascii="Arial" w:eastAsia="Arial" w:hAnsi="Arial" w:cs="Arial"/>
          <w:color w:val="000000" w:themeColor="text1"/>
        </w:rPr>
      </w:pPr>
    </w:p>
    <w:p w14:paraId="018865BF"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7.2</w:t>
      </w:r>
      <w:r w:rsidRPr="00E31B94">
        <w:rPr>
          <w:rFonts w:ascii="Arial" w:eastAsia="Arial" w:hAnsi="Arial" w:cs="Arial"/>
          <w:color w:val="000000" w:themeColor="text1"/>
        </w:rPr>
        <w:tab/>
        <w:t>The Campaign Chair, or their delegate, will chair the meeting.</w:t>
      </w:r>
    </w:p>
    <w:p w14:paraId="68B3F600" w14:textId="77777777" w:rsidR="00577446" w:rsidRPr="00E31B94" w:rsidRDefault="00577446">
      <w:pPr>
        <w:ind w:left="720" w:hanging="720"/>
        <w:rPr>
          <w:rFonts w:ascii="Arial" w:eastAsia="Arial" w:hAnsi="Arial" w:cs="Arial"/>
          <w:color w:val="000000" w:themeColor="text1"/>
        </w:rPr>
      </w:pPr>
    </w:p>
    <w:p w14:paraId="5AF13EE2"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7.3</w:t>
      </w:r>
      <w:r w:rsidRPr="00E31B94">
        <w:rPr>
          <w:rFonts w:ascii="Arial" w:eastAsia="Arial" w:hAnsi="Arial" w:cs="Arial"/>
          <w:color w:val="000000" w:themeColor="text1"/>
        </w:rPr>
        <w:tab/>
        <w:t xml:space="preserve">Over half, or 10, whichever is </w:t>
      </w:r>
      <w:r w:rsidR="00E31B94" w:rsidRPr="00E31B94">
        <w:rPr>
          <w:rFonts w:ascii="Arial" w:eastAsia="Arial" w:hAnsi="Arial" w:cs="Arial"/>
          <w:color w:val="000000" w:themeColor="text1"/>
        </w:rPr>
        <w:t>smaller,</w:t>
      </w:r>
      <w:r w:rsidRPr="00E31B94">
        <w:rPr>
          <w:rFonts w:ascii="Arial" w:eastAsia="Arial" w:hAnsi="Arial" w:cs="Arial"/>
          <w:color w:val="000000" w:themeColor="text1"/>
        </w:rPr>
        <w:t xml:space="preserve"> of Full Members must be present for an Open Meeting to be quorate.</w:t>
      </w:r>
    </w:p>
    <w:p w14:paraId="74064415" w14:textId="77777777" w:rsidR="00577446" w:rsidRPr="00E31B94" w:rsidRDefault="00577446">
      <w:pPr>
        <w:ind w:left="720" w:hanging="720"/>
        <w:rPr>
          <w:rFonts w:ascii="Arial" w:eastAsia="Arial" w:hAnsi="Arial" w:cs="Arial"/>
          <w:color w:val="000000" w:themeColor="text1"/>
        </w:rPr>
      </w:pPr>
    </w:p>
    <w:p w14:paraId="2F6ECD9F"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7.4</w:t>
      </w:r>
      <w:r w:rsidRPr="00E31B94">
        <w:rPr>
          <w:rFonts w:ascii="Arial" w:eastAsia="Arial" w:hAnsi="Arial" w:cs="Arial"/>
          <w:color w:val="000000" w:themeColor="text1"/>
        </w:rPr>
        <w:tab/>
        <w:t>Except in the case of 9.2, decisions are made by a simple majority vote.</w:t>
      </w:r>
    </w:p>
    <w:p w14:paraId="48D30721" w14:textId="77777777" w:rsidR="00577446" w:rsidRPr="00E31B94" w:rsidRDefault="00577446">
      <w:pPr>
        <w:rPr>
          <w:rFonts w:ascii="Arial" w:eastAsia="Arial" w:hAnsi="Arial" w:cs="Arial"/>
          <w:color w:val="000000" w:themeColor="text1"/>
        </w:rPr>
      </w:pPr>
    </w:p>
    <w:p w14:paraId="62C569EF" w14:textId="77777777" w:rsidR="00577446" w:rsidRPr="00E31B94" w:rsidRDefault="00000000">
      <w:pPr>
        <w:ind w:left="720" w:hanging="720"/>
        <w:rPr>
          <w:rFonts w:ascii="Arial" w:eastAsia="Arial" w:hAnsi="Arial" w:cs="Arial"/>
          <w:b/>
          <w:color w:val="000000" w:themeColor="text1"/>
        </w:rPr>
      </w:pPr>
      <w:r w:rsidRPr="00E31B94">
        <w:rPr>
          <w:rFonts w:ascii="Arial" w:eastAsia="Arial" w:hAnsi="Arial" w:cs="Arial"/>
          <w:b/>
          <w:color w:val="000000" w:themeColor="text1"/>
        </w:rPr>
        <w:t>8</w:t>
      </w:r>
      <w:r w:rsidRPr="00E31B94">
        <w:rPr>
          <w:rFonts w:ascii="Arial" w:eastAsia="Arial" w:hAnsi="Arial" w:cs="Arial"/>
          <w:b/>
          <w:color w:val="000000" w:themeColor="text1"/>
        </w:rPr>
        <w:tab/>
        <w:t>Elections</w:t>
      </w:r>
    </w:p>
    <w:p w14:paraId="4A7DD3B6"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8.1</w:t>
      </w:r>
      <w:r w:rsidRPr="00E31B94">
        <w:rPr>
          <w:rFonts w:ascii="Arial" w:eastAsia="Arial" w:hAnsi="Arial" w:cs="Arial"/>
          <w:color w:val="000000" w:themeColor="text1"/>
        </w:rPr>
        <w:tab/>
        <w:t>The Campaign must run elections in accordance with the Bye-Laws 32.4</w:t>
      </w:r>
    </w:p>
    <w:p w14:paraId="582FB772" w14:textId="77777777" w:rsidR="00577446" w:rsidRPr="00E31B94" w:rsidRDefault="00577446">
      <w:pPr>
        <w:ind w:left="720" w:hanging="720"/>
        <w:rPr>
          <w:rFonts w:ascii="Arial" w:eastAsia="Arial" w:hAnsi="Arial" w:cs="Arial"/>
          <w:color w:val="000000" w:themeColor="text1"/>
        </w:rPr>
      </w:pPr>
    </w:p>
    <w:p w14:paraId="399D7172" w14:textId="77777777" w:rsidR="00577446" w:rsidRPr="00E31B94" w:rsidRDefault="00000000">
      <w:pPr>
        <w:ind w:left="720" w:hanging="720"/>
        <w:rPr>
          <w:rFonts w:ascii="Arial" w:eastAsia="Arial" w:hAnsi="Arial" w:cs="Arial"/>
          <w:b/>
          <w:color w:val="000000" w:themeColor="text1"/>
        </w:rPr>
      </w:pPr>
      <w:r w:rsidRPr="00E31B94">
        <w:rPr>
          <w:rFonts w:ascii="Arial" w:eastAsia="Arial" w:hAnsi="Arial" w:cs="Arial"/>
          <w:b/>
          <w:color w:val="000000" w:themeColor="text1"/>
        </w:rPr>
        <w:t>9</w:t>
      </w:r>
      <w:r w:rsidRPr="00E31B94">
        <w:rPr>
          <w:rFonts w:ascii="Arial" w:eastAsia="Arial" w:hAnsi="Arial" w:cs="Arial"/>
          <w:b/>
          <w:color w:val="000000" w:themeColor="text1"/>
        </w:rPr>
        <w:tab/>
        <w:t>Removal or Resignation of a Committee Member</w:t>
      </w:r>
    </w:p>
    <w:p w14:paraId="681604DE"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9.1</w:t>
      </w:r>
      <w:r w:rsidRPr="00E31B94">
        <w:rPr>
          <w:rFonts w:ascii="Arial" w:eastAsia="Arial" w:hAnsi="Arial" w:cs="Arial"/>
          <w:color w:val="000000" w:themeColor="text1"/>
        </w:rPr>
        <w:tab/>
        <w:t>A Member of the Committee may resign by informing the Chair, or in the case of the Chair, informing the Secretary General, in writing of their desire to do so.</w:t>
      </w:r>
    </w:p>
    <w:p w14:paraId="2FC5AC6A" w14:textId="77777777" w:rsidR="00577446" w:rsidRPr="00E31B94" w:rsidRDefault="00577446">
      <w:pPr>
        <w:ind w:left="720" w:hanging="720"/>
        <w:rPr>
          <w:rFonts w:ascii="Arial" w:eastAsia="Arial" w:hAnsi="Arial" w:cs="Arial"/>
          <w:color w:val="000000" w:themeColor="text1"/>
        </w:rPr>
      </w:pPr>
    </w:p>
    <w:p w14:paraId="4D742A56"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9.2</w:t>
      </w:r>
      <w:r w:rsidRPr="00E31B94">
        <w:rPr>
          <w:rFonts w:ascii="Arial" w:eastAsia="Arial" w:hAnsi="Arial" w:cs="Arial"/>
          <w:color w:val="000000" w:themeColor="text1"/>
        </w:rPr>
        <w:tab/>
        <w:t>A Member of the Committee may be removed by a 2/3 majority vote at an Open Meeting, providing the member has been given at least a week’s notice, and has been given an opportunity to reply.</w:t>
      </w:r>
    </w:p>
    <w:p w14:paraId="7C88F82F" w14:textId="77777777" w:rsidR="00577446" w:rsidRPr="00E31B94" w:rsidRDefault="00577446">
      <w:pPr>
        <w:ind w:left="720" w:hanging="720"/>
        <w:rPr>
          <w:rFonts w:ascii="Arial" w:eastAsia="Arial" w:hAnsi="Arial" w:cs="Arial"/>
          <w:color w:val="000000" w:themeColor="text1"/>
        </w:rPr>
      </w:pPr>
    </w:p>
    <w:p w14:paraId="2DA62633" w14:textId="77777777" w:rsidR="00577446" w:rsidRPr="00E31B94" w:rsidRDefault="00000000">
      <w:pPr>
        <w:ind w:left="720" w:hanging="720"/>
        <w:rPr>
          <w:rFonts w:ascii="Arial" w:eastAsia="Arial" w:hAnsi="Arial" w:cs="Arial"/>
          <w:b/>
          <w:color w:val="000000" w:themeColor="text1"/>
        </w:rPr>
      </w:pPr>
      <w:r w:rsidRPr="00E31B94">
        <w:rPr>
          <w:rFonts w:ascii="Arial" w:eastAsia="Arial" w:hAnsi="Arial" w:cs="Arial"/>
          <w:b/>
          <w:color w:val="000000" w:themeColor="text1"/>
        </w:rPr>
        <w:t>10</w:t>
      </w:r>
      <w:r w:rsidRPr="00E31B94">
        <w:rPr>
          <w:rFonts w:ascii="Arial" w:eastAsia="Arial" w:hAnsi="Arial" w:cs="Arial"/>
          <w:b/>
          <w:color w:val="000000" w:themeColor="text1"/>
        </w:rPr>
        <w:tab/>
        <w:t>Committee Remits</w:t>
      </w:r>
    </w:p>
    <w:p w14:paraId="5A144792"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10.1</w:t>
      </w:r>
      <w:r w:rsidRPr="00E31B94">
        <w:rPr>
          <w:rFonts w:ascii="Arial" w:eastAsia="Arial" w:hAnsi="Arial" w:cs="Arial"/>
          <w:color w:val="000000" w:themeColor="text1"/>
        </w:rPr>
        <w:tab/>
        <w:t>The Chair or two Co-Chair’s is/are the primary representative(s) of the Campaign at Committee, Open, and other meetings and events as required. They are responsible for;</w:t>
      </w:r>
    </w:p>
    <w:p w14:paraId="570A8C19" w14:textId="77777777" w:rsidR="00577446" w:rsidRPr="00E31B94" w:rsidRDefault="00000000">
      <w:pPr>
        <w:ind w:firstLine="720"/>
        <w:rPr>
          <w:rFonts w:ascii="Arial" w:eastAsia="Arial" w:hAnsi="Arial" w:cs="Arial"/>
          <w:color w:val="000000" w:themeColor="text1"/>
        </w:rPr>
      </w:pPr>
      <w:r w:rsidRPr="00E31B94">
        <w:rPr>
          <w:rFonts w:ascii="Arial" w:eastAsia="Arial" w:hAnsi="Arial" w:cs="Arial"/>
          <w:color w:val="000000" w:themeColor="text1"/>
        </w:rPr>
        <w:t>(a)</w:t>
      </w:r>
      <w:r w:rsidRPr="00E31B94">
        <w:rPr>
          <w:rFonts w:ascii="Arial" w:eastAsia="Arial" w:hAnsi="Arial" w:cs="Arial"/>
          <w:color w:val="000000" w:themeColor="text1"/>
        </w:rPr>
        <w:tab/>
        <w:t>the good running of the Campaign,</w:t>
      </w:r>
    </w:p>
    <w:p w14:paraId="4AAD6FAD" w14:textId="77777777" w:rsidR="00577446" w:rsidRPr="00E31B94" w:rsidRDefault="00000000">
      <w:pPr>
        <w:ind w:firstLine="720"/>
        <w:rPr>
          <w:rFonts w:ascii="Arial" w:eastAsia="Arial" w:hAnsi="Arial" w:cs="Arial"/>
          <w:color w:val="000000" w:themeColor="text1"/>
        </w:rPr>
      </w:pPr>
      <w:r w:rsidRPr="00E31B94">
        <w:rPr>
          <w:rFonts w:ascii="Arial" w:eastAsia="Arial" w:hAnsi="Arial" w:cs="Arial"/>
          <w:color w:val="000000" w:themeColor="text1"/>
        </w:rPr>
        <w:t>(b)</w:t>
      </w:r>
      <w:r w:rsidRPr="00E31B94">
        <w:rPr>
          <w:rFonts w:ascii="Arial" w:eastAsia="Arial" w:hAnsi="Arial" w:cs="Arial"/>
          <w:color w:val="000000" w:themeColor="text1"/>
        </w:rPr>
        <w:tab/>
        <w:t>compliance with this constitution</w:t>
      </w:r>
      <w:r w:rsidR="00E31B94">
        <w:rPr>
          <w:rFonts w:ascii="Arial" w:eastAsia="Arial" w:hAnsi="Arial" w:cs="Arial"/>
          <w:color w:val="000000" w:themeColor="text1"/>
        </w:rPr>
        <w:t>,</w:t>
      </w:r>
    </w:p>
    <w:p w14:paraId="7AA21C75" w14:textId="77777777" w:rsidR="00577446" w:rsidRPr="00E31B94" w:rsidRDefault="00000000">
      <w:pPr>
        <w:ind w:firstLine="720"/>
        <w:rPr>
          <w:rFonts w:ascii="Arial" w:eastAsia="Arial" w:hAnsi="Arial" w:cs="Arial"/>
          <w:color w:val="000000" w:themeColor="text1"/>
        </w:rPr>
      </w:pPr>
      <w:r w:rsidRPr="00E31B94">
        <w:rPr>
          <w:rFonts w:ascii="Arial" w:eastAsia="Arial" w:hAnsi="Arial" w:cs="Arial"/>
          <w:color w:val="000000" w:themeColor="text1"/>
        </w:rPr>
        <w:t>(c)</w:t>
      </w:r>
      <w:r w:rsidRPr="00E31B94">
        <w:rPr>
          <w:rFonts w:ascii="Arial" w:eastAsia="Arial" w:hAnsi="Arial" w:cs="Arial"/>
          <w:color w:val="000000" w:themeColor="text1"/>
        </w:rPr>
        <w:tab/>
        <w:t xml:space="preserve">any Campaign activity, </w:t>
      </w:r>
      <w:r w:rsidR="00E31B94">
        <w:rPr>
          <w:rFonts w:ascii="Arial" w:eastAsia="Arial" w:hAnsi="Arial" w:cs="Arial"/>
          <w:color w:val="000000" w:themeColor="text1"/>
        </w:rPr>
        <w:t>and</w:t>
      </w:r>
    </w:p>
    <w:p w14:paraId="382AA1D3" w14:textId="77777777" w:rsidR="00577446" w:rsidRPr="00E31B94" w:rsidRDefault="00000000">
      <w:pPr>
        <w:ind w:left="1440" w:hanging="720"/>
        <w:rPr>
          <w:rFonts w:ascii="Arial" w:eastAsia="Arial" w:hAnsi="Arial" w:cs="Arial"/>
          <w:color w:val="000000" w:themeColor="text1"/>
        </w:rPr>
      </w:pPr>
      <w:r w:rsidRPr="00E31B94">
        <w:rPr>
          <w:rFonts w:ascii="Arial" w:eastAsia="Arial" w:hAnsi="Arial" w:cs="Arial"/>
          <w:color w:val="000000" w:themeColor="text1"/>
        </w:rPr>
        <w:t>(d)</w:t>
      </w:r>
      <w:r w:rsidRPr="00E31B94">
        <w:rPr>
          <w:rFonts w:ascii="Arial" w:eastAsia="Arial" w:hAnsi="Arial" w:cs="Arial"/>
          <w:color w:val="000000" w:themeColor="text1"/>
        </w:rPr>
        <w:tab/>
        <w:t>preparing and sending the Campaign’s termly report to the Student Council.</w:t>
      </w:r>
    </w:p>
    <w:p w14:paraId="568EF617" w14:textId="77777777" w:rsidR="00577446" w:rsidRPr="00E31B94" w:rsidRDefault="00577446" w:rsidP="00E31B94">
      <w:pPr>
        <w:rPr>
          <w:rFonts w:ascii="Arial" w:eastAsia="Arial" w:hAnsi="Arial" w:cs="Arial"/>
          <w:color w:val="000000" w:themeColor="text1"/>
        </w:rPr>
      </w:pPr>
    </w:p>
    <w:p w14:paraId="4583B369"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10.</w:t>
      </w:r>
      <w:r w:rsidR="00E31B94" w:rsidRPr="00E31B94">
        <w:rPr>
          <w:rFonts w:ascii="Arial" w:eastAsia="Arial" w:hAnsi="Arial" w:cs="Arial"/>
          <w:color w:val="000000" w:themeColor="text1"/>
        </w:rPr>
        <w:t>2</w:t>
      </w:r>
      <w:r w:rsidRPr="00E31B94">
        <w:rPr>
          <w:rFonts w:ascii="Arial" w:eastAsia="Arial" w:hAnsi="Arial" w:cs="Arial"/>
          <w:color w:val="000000" w:themeColor="text1"/>
        </w:rPr>
        <w:tab/>
        <w:t>The Secretary General is responsible for;</w:t>
      </w:r>
    </w:p>
    <w:p w14:paraId="6886A1ED" w14:textId="77777777" w:rsidR="00E31B94" w:rsidRPr="00E31B94" w:rsidRDefault="00000000" w:rsidP="00E31B94">
      <w:pPr>
        <w:ind w:left="720"/>
        <w:rPr>
          <w:rFonts w:ascii="Arial" w:eastAsia="Arial" w:hAnsi="Arial" w:cs="Arial"/>
          <w:color w:val="000000" w:themeColor="text1"/>
        </w:rPr>
      </w:pPr>
      <w:r w:rsidRPr="00E31B94">
        <w:rPr>
          <w:rFonts w:ascii="Arial" w:eastAsia="Arial" w:hAnsi="Arial" w:cs="Arial"/>
          <w:color w:val="000000" w:themeColor="text1"/>
        </w:rPr>
        <w:t>(a)</w:t>
      </w:r>
      <w:r w:rsidRPr="00E31B94">
        <w:rPr>
          <w:rFonts w:ascii="Arial" w:eastAsia="Arial" w:hAnsi="Arial" w:cs="Arial"/>
          <w:color w:val="000000" w:themeColor="text1"/>
        </w:rPr>
        <w:tab/>
        <w:t>the administration of the Campaign and committee</w:t>
      </w:r>
      <w:r w:rsidR="00E31B94" w:rsidRPr="00E31B94">
        <w:rPr>
          <w:rFonts w:ascii="Arial" w:eastAsia="Arial" w:hAnsi="Arial" w:cs="Arial"/>
          <w:color w:val="000000" w:themeColor="text1"/>
        </w:rPr>
        <w:t>, and assisting the Chair in their duties,</w:t>
      </w:r>
    </w:p>
    <w:p w14:paraId="0FFEF8B0" w14:textId="77777777" w:rsidR="00E31B94" w:rsidRPr="00E31B94" w:rsidRDefault="00E31B94" w:rsidP="00E31B94">
      <w:pPr>
        <w:ind w:left="720"/>
        <w:rPr>
          <w:rFonts w:ascii="Arial" w:eastAsia="Arial" w:hAnsi="Arial" w:cs="Arial"/>
          <w:color w:val="000000" w:themeColor="text1"/>
        </w:rPr>
      </w:pPr>
      <w:r w:rsidRPr="00E31B94">
        <w:rPr>
          <w:rFonts w:ascii="Arial" w:eastAsia="Arial" w:hAnsi="Arial" w:cs="Arial"/>
          <w:color w:val="000000" w:themeColor="text1"/>
        </w:rPr>
        <w:t>(b)</w:t>
      </w:r>
      <w:r w:rsidRPr="00E31B94">
        <w:rPr>
          <w:rFonts w:ascii="Arial" w:eastAsia="Arial" w:hAnsi="Arial" w:cs="Arial"/>
          <w:color w:val="000000" w:themeColor="text1"/>
        </w:rPr>
        <w:tab/>
        <w:t>preparing agendas for committee and open meetings,</w:t>
      </w:r>
    </w:p>
    <w:p w14:paraId="43972784" w14:textId="77777777" w:rsidR="00E31B94" w:rsidRPr="00E31B94" w:rsidRDefault="00E31B94" w:rsidP="00E31B94">
      <w:pPr>
        <w:ind w:left="720"/>
        <w:rPr>
          <w:rFonts w:ascii="Arial" w:eastAsia="Arial" w:hAnsi="Arial" w:cs="Arial"/>
          <w:color w:val="000000" w:themeColor="text1"/>
        </w:rPr>
      </w:pPr>
      <w:r w:rsidRPr="00E31B94">
        <w:rPr>
          <w:rFonts w:ascii="Arial" w:eastAsia="Arial" w:hAnsi="Arial" w:cs="Arial"/>
          <w:color w:val="000000" w:themeColor="text1"/>
        </w:rPr>
        <w:t>compliance with Oxford SU’s financial policies and procedures,</w:t>
      </w:r>
    </w:p>
    <w:p w14:paraId="18D3D9E8" w14:textId="77777777" w:rsidR="00E31B94" w:rsidRPr="00E31B94" w:rsidRDefault="00E31B94" w:rsidP="00E31B94">
      <w:pPr>
        <w:ind w:left="720"/>
        <w:rPr>
          <w:rFonts w:ascii="Arial" w:eastAsia="Arial" w:hAnsi="Arial" w:cs="Arial"/>
          <w:color w:val="000000" w:themeColor="text1"/>
        </w:rPr>
      </w:pPr>
      <w:r w:rsidRPr="00E31B94">
        <w:rPr>
          <w:rFonts w:ascii="Arial" w:eastAsia="Arial" w:hAnsi="Arial" w:cs="Arial"/>
          <w:color w:val="000000" w:themeColor="text1"/>
        </w:rPr>
        <w:t>(c)</w:t>
      </w:r>
      <w:r w:rsidRPr="00E31B94">
        <w:rPr>
          <w:rFonts w:ascii="Arial" w:eastAsia="Arial" w:hAnsi="Arial" w:cs="Arial"/>
          <w:color w:val="000000" w:themeColor="text1"/>
        </w:rPr>
        <w:tab/>
        <w:t>archiving and publishing minutes,</w:t>
      </w:r>
      <w:r>
        <w:rPr>
          <w:rFonts w:ascii="Arial" w:eastAsia="Arial" w:hAnsi="Arial" w:cs="Arial"/>
          <w:color w:val="000000" w:themeColor="text1"/>
        </w:rPr>
        <w:t xml:space="preserve"> and</w:t>
      </w:r>
    </w:p>
    <w:p w14:paraId="125B62CA" w14:textId="77777777" w:rsidR="00577446" w:rsidRPr="00E31B94" w:rsidRDefault="00E31B94" w:rsidP="00E31B94">
      <w:pPr>
        <w:ind w:left="720"/>
        <w:rPr>
          <w:rFonts w:ascii="Arial" w:eastAsia="Arial" w:hAnsi="Arial" w:cs="Arial"/>
          <w:color w:val="000000" w:themeColor="text1"/>
        </w:rPr>
      </w:pPr>
      <w:r w:rsidRPr="00E31B94">
        <w:rPr>
          <w:rFonts w:ascii="Arial" w:eastAsia="Arial" w:hAnsi="Arial" w:cs="Arial"/>
          <w:color w:val="000000" w:themeColor="text1"/>
        </w:rPr>
        <w:t>(d)</w:t>
      </w:r>
      <w:r w:rsidRPr="00E31B94">
        <w:rPr>
          <w:rFonts w:ascii="Arial" w:eastAsia="Arial" w:hAnsi="Arial" w:cs="Arial"/>
          <w:color w:val="000000" w:themeColor="text1"/>
        </w:rPr>
        <w:tab/>
        <w:t>all financial arrangements, expenditure and budgets, and the sustainability of the Campaign budget</w:t>
      </w:r>
    </w:p>
    <w:p w14:paraId="56E99A20" w14:textId="77777777" w:rsidR="00577446" w:rsidRPr="00E31B94" w:rsidRDefault="00577446">
      <w:pPr>
        <w:ind w:left="720" w:hanging="720"/>
        <w:rPr>
          <w:rFonts w:ascii="Arial" w:eastAsia="Arial" w:hAnsi="Arial" w:cs="Arial"/>
          <w:color w:val="000000" w:themeColor="text1"/>
        </w:rPr>
      </w:pPr>
    </w:p>
    <w:p w14:paraId="5ACAA70C"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10.</w:t>
      </w:r>
      <w:r w:rsidR="00E31B94" w:rsidRPr="00E31B94">
        <w:rPr>
          <w:rFonts w:ascii="Arial" w:eastAsia="Arial" w:hAnsi="Arial" w:cs="Arial"/>
          <w:color w:val="000000" w:themeColor="text1"/>
        </w:rPr>
        <w:t>3</w:t>
      </w:r>
      <w:r w:rsidRPr="00E31B94">
        <w:rPr>
          <w:rFonts w:ascii="Arial" w:eastAsia="Arial" w:hAnsi="Arial" w:cs="Arial"/>
          <w:color w:val="000000" w:themeColor="text1"/>
        </w:rPr>
        <w:tab/>
        <w:t xml:space="preserve">The </w:t>
      </w:r>
      <w:sdt>
        <w:sdtPr>
          <w:rPr>
            <w:color w:val="000000" w:themeColor="text1"/>
          </w:rPr>
          <w:tag w:val="goog_rdk_11"/>
          <w:id w:val="2060663773"/>
        </w:sdtPr>
        <w:sdtContent/>
      </w:sdt>
      <w:r w:rsidRPr="00E31B94">
        <w:rPr>
          <w:rFonts w:ascii="Arial" w:eastAsia="Arial" w:hAnsi="Arial" w:cs="Arial"/>
          <w:color w:val="000000" w:themeColor="text1"/>
        </w:rPr>
        <w:t>Director(s) of Communications is responsible for;</w:t>
      </w:r>
    </w:p>
    <w:p w14:paraId="2B776701" w14:textId="77777777" w:rsidR="00577446" w:rsidRPr="00E31B94" w:rsidRDefault="00000000">
      <w:pPr>
        <w:ind w:left="720"/>
        <w:rPr>
          <w:rFonts w:ascii="Arial" w:eastAsia="Arial" w:hAnsi="Arial" w:cs="Arial"/>
          <w:color w:val="000000" w:themeColor="text1"/>
        </w:rPr>
      </w:pPr>
      <w:r w:rsidRPr="00E31B94">
        <w:rPr>
          <w:rFonts w:ascii="Arial" w:eastAsia="Arial" w:hAnsi="Arial" w:cs="Arial"/>
          <w:color w:val="000000" w:themeColor="text1"/>
        </w:rPr>
        <w:t>(a)</w:t>
      </w:r>
      <w:r w:rsidRPr="00E31B94">
        <w:rPr>
          <w:rFonts w:ascii="Arial" w:eastAsia="Arial" w:hAnsi="Arial" w:cs="Arial"/>
          <w:color w:val="000000" w:themeColor="text1"/>
        </w:rPr>
        <w:tab/>
        <w:t>managing social media communications,</w:t>
      </w:r>
    </w:p>
    <w:p w14:paraId="1EB75D91" w14:textId="77777777" w:rsidR="00E31B94" w:rsidRPr="00E31B94" w:rsidRDefault="00000000">
      <w:pPr>
        <w:ind w:left="720"/>
        <w:rPr>
          <w:rFonts w:ascii="Arial" w:eastAsia="Arial" w:hAnsi="Arial" w:cs="Arial"/>
          <w:color w:val="000000" w:themeColor="text1"/>
        </w:rPr>
      </w:pPr>
      <w:r w:rsidRPr="00E31B94">
        <w:rPr>
          <w:rFonts w:ascii="Arial" w:eastAsia="Arial" w:hAnsi="Arial" w:cs="Arial"/>
          <w:color w:val="000000" w:themeColor="text1"/>
        </w:rPr>
        <w:t>(b)</w:t>
      </w:r>
      <w:r w:rsidRPr="00E31B94">
        <w:rPr>
          <w:rFonts w:ascii="Arial" w:eastAsia="Arial" w:hAnsi="Arial" w:cs="Arial"/>
          <w:color w:val="000000" w:themeColor="text1"/>
        </w:rPr>
        <w:tab/>
        <w:t>producing</w:t>
      </w:r>
      <w:r w:rsidR="00E31B94" w:rsidRPr="00E31B94">
        <w:rPr>
          <w:rFonts w:ascii="Arial" w:eastAsia="Arial" w:hAnsi="Arial" w:cs="Arial"/>
          <w:color w:val="000000" w:themeColor="text1"/>
        </w:rPr>
        <w:t xml:space="preserve">, maintaining, and managing </w:t>
      </w:r>
      <w:r w:rsidRPr="00E31B94">
        <w:rPr>
          <w:rFonts w:ascii="Arial" w:eastAsia="Arial" w:hAnsi="Arial" w:cs="Arial"/>
          <w:color w:val="000000" w:themeColor="text1"/>
        </w:rPr>
        <w:t>any promotional materials</w:t>
      </w:r>
      <w:r w:rsidR="00E31B94" w:rsidRPr="00E31B94">
        <w:rPr>
          <w:rFonts w:ascii="Arial" w:eastAsia="Arial" w:hAnsi="Arial" w:cs="Arial"/>
          <w:color w:val="000000" w:themeColor="text1"/>
        </w:rPr>
        <w:t>,</w:t>
      </w:r>
    </w:p>
    <w:p w14:paraId="7B8D5319" w14:textId="77777777" w:rsidR="00577446" w:rsidRPr="00E31B94" w:rsidRDefault="00000000">
      <w:pPr>
        <w:ind w:left="720"/>
        <w:rPr>
          <w:rFonts w:ascii="Arial" w:eastAsia="Arial" w:hAnsi="Arial" w:cs="Arial"/>
          <w:color w:val="000000" w:themeColor="text1"/>
        </w:rPr>
      </w:pPr>
      <w:r w:rsidRPr="00E31B94">
        <w:rPr>
          <w:rFonts w:ascii="Arial" w:eastAsia="Arial" w:hAnsi="Arial" w:cs="Arial"/>
          <w:color w:val="000000" w:themeColor="text1"/>
        </w:rPr>
        <w:t>(c)</w:t>
      </w:r>
      <w:r w:rsidRPr="00E31B94">
        <w:rPr>
          <w:rFonts w:ascii="Arial" w:eastAsia="Arial" w:hAnsi="Arial" w:cs="Arial"/>
          <w:color w:val="000000" w:themeColor="text1"/>
        </w:rPr>
        <w:tab/>
        <w:t>increasing awareness and participation in the Campaign</w:t>
      </w:r>
      <w:r w:rsidR="00E31B94" w:rsidRPr="00E31B94">
        <w:rPr>
          <w:rFonts w:ascii="Arial" w:eastAsia="Arial" w:hAnsi="Arial" w:cs="Arial"/>
          <w:color w:val="000000" w:themeColor="text1"/>
        </w:rPr>
        <w:t>,</w:t>
      </w:r>
      <w:r w:rsidR="00E31B94">
        <w:rPr>
          <w:rFonts w:ascii="Arial" w:eastAsia="Arial" w:hAnsi="Arial" w:cs="Arial"/>
          <w:color w:val="000000" w:themeColor="text1"/>
        </w:rPr>
        <w:t xml:space="preserve"> and</w:t>
      </w:r>
    </w:p>
    <w:p w14:paraId="77B9D499" w14:textId="77777777" w:rsidR="00E31B94" w:rsidRPr="00E31B94" w:rsidRDefault="00E31B94" w:rsidP="00E31B94">
      <w:pPr>
        <w:ind w:left="720"/>
        <w:rPr>
          <w:rFonts w:ascii="Arial" w:eastAsia="Arial" w:hAnsi="Arial" w:cs="Arial"/>
          <w:color w:val="000000" w:themeColor="text1"/>
        </w:rPr>
      </w:pPr>
      <w:r w:rsidRPr="00E31B94">
        <w:rPr>
          <w:rFonts w:ascii="Arial" w:eastAsia="Arial" w:hAnsi="Arial" w:cs="Arial"/>
          <w:color w:val="000000" w:themeColor="text1"/>
        </w:rPr>
        <w:t>(d)</w:t>
      </w:r>
      <w:r w:rsidRPr="00E31B94">
        <w:rPr>
          <w:rFonts w:ascii="Arial" w:eastAsia="Arial" w:hAnsi="Arial" w:cs="Arial"/>
          <w:color w:val="000000" w:themeColor="text1"/>
        </w:rPr>
        <w:tab/>
        <w:t>Campaign assets and stock including stock-takes</w:t>
      </w:r>
    </w:p>
    <w:p w14:paraId="2F1DEECA" w14:textId="77777777" w:rsidR="00577446" w:rsidRPr="00E31B94" w:rsidRDefault="00577446">
      <w:pPr>
        <w:ind w:left="720" w:hanging="720"/>
        <w:rPr>
          <w:rFonts w:ascii="Arial" w:eastAsia="Arial" w:hAnsi="Arial" w:cs="Arial"/>
          <w:color w:val="000000" w:themeColor="text1"/>
        </w:rPr>
      </w:pPr>
    </w:p>
    <w:p w14:paraId="2A5E82F1"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10.</w:t>
      </w:r>
      <w:r w:rsidR="00E31B94" w:rsidRPr="00E31B94">
        <w:rPr>
          <w:rFonts w:ascii="Arial" w:eastAsia="Arial" w:hAnsi="Arial" w:cs="Arial"/>
          <w:color w:val="000000" w:themeColor="text1"/>
        </w:rPr>
        <w:t>4</w:t>
      </w:r>
      <w:r w:rsidRPr="00E31B94">
        <w:rPr>
          <w:rFonts w:ascii="Arial" w:eastAsia="Arial" w:hAnsi="Arial" w:cs="Arial"/>
          <w:color w:val="000000" w:themeColor="text1"/>
        </w:rPr>
        <w:tab/>
        <w:t>The Director of Congress is responsible for;</w:t>
      </w:r>
    </w:p>
    <w:p w14:paraId="06D21CF0" w14:textId="77777777" w:rsidR="00577446" w:rsidRPr="00E31B94" w:rsidRDefault="00000000">
      <w:pPr>
        <w:ind w:left="720"/>
        <w:rPr>
          <w:rFonts w:ascii="Arial" w:eastAsia="Arial" w:hAnsi="Arial" w:cs="Arial"/>
          <w:color w:val="000000" w:themeColor="text1"/>
        </w:rPr>
      </w:pPr>
      <w:r w:rsidRPr="00E31B94">
        <w:rPr>
          <w:rFonts w:ascii="Arial" w:eastAsia="Arial" w:hAnsi="Arial" w:cs="Arial"/>
          <w:color w:val="000000" w:themeColor="text1"/>
        </w:rPr>
        <w:t>(a)</w:t>
      </w:r>
      <w:r w:rsidRPr="00E31B94">
        <w:rPr>
          <w:rFonts w:ascii="Arial" w:eastAsia="Arial" w:hAnsi="Arial" w:cs="Arial"/>
          <w:color w:val="000000" w:themeColor="text1"/>
        </w:rPr>
        <w:tab/>
        <w:t>organising meetings of the International Student Congress, and</w:t>
      </w:r>
    </w:p>
    <w:p w14:paraId="45ACDE4E" w14:textId="77777777" w:rsidR="00577446" w:rsidRPr="00E31B94" w:rsidRDefault="00000000">
      <w:pPr>
        <w:ind w:left="1440" w:hanging="720"/>
        <w:rPr>
          <w:rFonts w:ascii="Arial" w:eastAsia="Arial" w:hAnsi="Arial" w:cs="Arial"/>
          <w:color w:val="000000" w:themeColor="text1"/>
        </w:rPr>
      </w:pPr>
      <w:r w:rsidRPr="00E31B94">
        <w:rPr>
          <w:rFonts w:ascii="Arial" w:eastAsia="Arial" w:hAnsi="Arial" w:cs="Arial"/>
          <w:color w:val="000000" w:themeColor="text1"/>
        </w:rPr>
        <w:t>(b)</w:t>
      </w:r>
      <w:r w:rsidRPr="00E31B94">
        <w:rPr>
          <w:rFonts w:ascii="Arial" w:eastAsia="Arial" w:hAnsi="Arial" w:cs="Arial"/>
          <w:color w:val="000000" w:themeColor="text1"/>
        </w:rPr>
        <w:tab/>
        <w:t>maintain connections with heads of national societies and college international reps.</w:t>
      </w:r>
    </w:p>
    <w:p w14:paraId="13D93C3E" w14:textId="77777777" w:rsidR="00577446" w:rsidRPr="00E31B94" w:rsidRDefault="00577446">
      <w:pPr>
        <w:ind w:left="1440" w:hanging="720"/>
        <w:rPr>
          <w:rFonts w:ascii="Arial" w:eastAsia="Arial" w:hAnsi="Arial" w:cs="Arial"/>
          <w:color w:val="000000" w:themeColor="text1"/>
        </w:rPr>
      </w:pPr>
    </w:p>
    <w:p w14:paraId="0FE8CB34"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10.</w:t>
      </w:r>
      <w:r w:rsidR="00E31B94" w:rsidRPr="00E31B94">
        <w:rPr>
          <w:rFonts w:ascii="Arial" w:eastAsia="Arial" w:hAnsi="Arial" w:cs="Arial"/>
          <w:color w:val="000000" w:themeColor="text1"/>
        </w:rPr>
        <w:t>5</w:t>
      </w:r>
      <w:r w:rsidRPr="00E31B94">
        <w:rPr>
          <w:rFonts w:ascii="Arial" w:eastAsia="Arial" w:hAnsi="Arial" w:cs="Arial"/>
          <w:color w:val="000000" w:themeColor="text1"/>
        </w:rPr>
        <w:tab/>
        <w:t xml:space="preserve">The </w:t>
      </w:r>
      <w:sdt>
        <w:sdtPr>
          <w:rPr>
            <w:color w:val="000000" w:themeColor="text1"/>
          </w:rPr>
          <w:tag w:val="goog_rdk_12"/>
          <w:id w:val="-1739312139"/>
        </w:sdtPr>
        <w:sdtContent/>
      </w:sdt>
      <w:r w:rsidRPr="00E31B94">
        <w:rPr>
          <w:rFonts w:ascii="Arial" w:eastAsia="Arial" w:hAnsi="Arial" w:cs="Arial"/>
          <w:color w:val="000000" w:themeColor="text1"/>
        </w:rPr>
        <w:t>Director(s) of Change are responsible for;</w:t>
      </w:r>
    </w:p>
    <w:p w14:paraId="70C8319A" w14:textId="77777777" w:rsidR="00577446" w:rsidRPr="00E31B94" w:rsidRDefault="00000000">
      <w:pPr>
        <w:ind w:left="720"/>
        <w:rPr>
          <w:rFonts w:ascii="Arial" w:eastAsia="Arial" w:hAnsi="Arial" w:cs="Arial"/>
          <w:color w:val="000000" w:themeColor="text1"/>
        </w:rPr>
      </w:pPr>
      <w:r w:rsidRPr="00E31B94">
        <w:rPr>
          <w:rFonts w:ascii="Arial" w:eastAsia="Arial" w:hAnsi="Arial" w:cs="Arial"/>
          <w:color w:val="000000" w:themeColor="text1"/>
        </w:rPr>
        <w:t>(a)</w:t>
      </w:r>
      <w:r w:rsidRPr="00E31B94">
        <w:rPr>
          <w:rFonts w:ascii="Arial" w:eastAsia="Arial" w:hAnsi="Arial" w:cs="Arial"/>
          <w:color w:val="000000" w:themeColor="text1"/>
        </w:rPr>
        <w:tab/>
        <w:t>coordinate students working on Campaign projects</w:t>
      </w:r>
    </w:p>
    <w:p w14:paraId="4B23C520" w14:textId="77777777" w:rsidR="00577446" w:rsidRPr="00E31B94" w:rsidRDefault="00000000">
      <w:pPr>
        <w:ind w:left="1440" w:hanging="720"/>
        <w:rPr>
          <w:rFonts w:ascii="Arial" w:eastAsia="Arial" w:hAnsi="Arial" w:cs="Arial"/>
          <w:color w:val="000000" w:themeColor="text1"/>
        </w:rPr>
      </w:pPr>
      <w:r w:rsidRPr="00E31B94">
        <w:rPr>
          <w:rFonts w:ascii="Arial" w:eastAsia="Arial" w:hAnsi="Arial" w:cs="Arial"/>
          <w:color w:val="000000" w:themeColor="text1"/>
        </w:rPr>
        <w:t>(b)</w:t>
      </w:r>
      <w:r w:rsidRPr="00E31B94">
        <w:rPr>
          <w:rFonts w:ascii="Arial" w:eastAsia="Arial" w:hAnsi="Arial" w:cs="Arial"/>
          <w:color w:val="000000" w:themeColor="text1"/>
        </w:rPr>
        <w:tab/>
        <w:t xml:space="preserve">working with the International Students Congress to develop new Campaigning ideas, </w:t>
      </w:r>
      <w:r w:rsidR="00E31B94">
        <w:rPr>
          <w:rFonts w:ascii="Arial" w:eastAsia="Arial" w:hAnsi="Arial" w:cs="Arial"/>
          <w:color w:val="000000" w:themeColor="text1"/>
        </w:rPr>
        <w:t>and</w:t>
      </w:r>
    </w:p>
    <w:p w14:paraId="364E30EC" w14:textId="77777777" w:rsidR="00577446" w:rsidRPr="00E31B94" w:rsidRDefault="00000000">
      <w:pPr>
        <w:ind w:left="1440" w:hanging="720"/>
        <w:rPr>
          <w:rFonts w:ascii="Arial" w:eastAsia="Arial" w:hAnsi="Arial" w:cs="Arial"/>
          <w:color w:val="000000" w:themeColor="text1"/>
        </w:rPr>
      </w:pPr>
      <w:r w:rsidRPr="00E31B94">
        <w:rPr>
          <w:rFonts w:ascii="Arial" w:eastAsia="Arial" w:hAnsi="Arial" w:cs="Arial"/>
          <w:color w:val="000000" w:themeColor="text1"/>
        </w:rPr>
        <w:t>(c)</w:t>
      </w:r>
      <w:r w:rsidRPr="00E31B94">
        <w:rPr>
          <w:rFonts w:ascii="Arial" w:eastAsia="Arial" w:hAnsi="Arial" w:cs="Arial"/>
          <w:color w:val="000000" w:themeColor="text1"/>
        </w:rPr>
        <w:tab/>
        <w:t>working with Oxford SU Sabbatical Trustees to campaign the University</w:t>
      </w:r>
      <w:r w:rsidR="00E31B94" w:rsidRPr="00E31B94">
        <w:rPr>
          <w:rFonts w:ascii="Arial" w:eastAsia="Arial" w:hAnsi="Arial" w:cs="Arial"/>
          <w:color w:val="000000" w:themeColor="text1"/>
        </w:rPr>
        <w:t>,</w:t>
      </w:r>
    </w:p>
    <w:p w14:paraId="70B78E78" w14:textId="77777777" w:rsidR="00577446" w:rsidRPr="00E31B94" w:rsidRDefault="00577446">
      <w:pPr>
        <w:rPr>
          <w:rFonts w:ascii="Arial" w:eastAsia="Arial" w:hAnsi="Arial" w:cs="Arial"/>
          <w:color w:val="000000" w:themeColor="text1"/>
        </w:rPr>
      </w:pPr>
    </w:p>
    <w:p w14:paraId="4CE18F66" w14:textId="77777777" w:rsidR="00577446" w:rsidRPr="00E31B94" w:rsidRDefault="00000000">
      <w:pPr>
        <w:ind w:left="720" w:hanging="720"/>
        <w:rPr>
          <w:rFonts w:ascii="Arial" w:eastAsia="Arial" w:hAnsi="Arial" w:cs="Arial"/>
          <w:color w:val="000000" w:themeColor="text1"/>
        </w:rPr>
      </w:pPr>
      <w:r w:rsidRPr="00E31B94">
        <w:rPr>
          <w:rFonts w:ascii="Arial" w:eastAsia="Arial" w:hAnsi="Arial" w:cs="Arial"/>
          <w:color w:val="000000" w:themeColor="text1"/>
        </w:rPr>
        <w:t>10.8</w:t>
      </w:r>
      <w:r w:rsidRPr="00E31B94">
        <w:rPr>
          <w:rFonts w:ascii="Arial" w:eastAsia="Arial" w:hAnsi="Arial" w:cs="Arial"/>
          <w:color w:val="000000" w:themeColor="text1"/>
        </w:rPr>
        <w:tab/>
        <w:t xml:space="preserve">The </w:t>
      </w:r>
      <w:sdt>
        <w:sdtPr>
          <w:rPr>
            <w:color w:val="000000" w:themeColor="text1"/>
          </w:rPr>
          <w:tag w:val="goog_rdk_13"/>
          <w:id w:val="1779907915"/>
        </w:sdtPr>
        <w:sdtContent/>
      </w:sdt>
      <w:r w:rsidRPr="00E31B94">
        <w:rPr>
          <w:rFonts w:ascii="Arial" w:eastAsia="Arial" w:hAnsi="Arial" w:cs="Arial"/>
          <w:color w:val="000000" w:themeColor="text1"/>
        </w:rPr>
        <w:t>Director(s) of Community is responsible for building and developing a community of international students at Oxford through social events, online communities, and collaborative events between national societies.</w:t>
      </w:r>
    </w:p>
    <w:p w14:paraId="04471500" w14:textId="77777777" w:rsidR="00577446" w:rsidRPr="00E31B94" w:rsidRDefault="00000000">
      <w:pPr>
        <w:ind w:left="1440" w:hanging="720"/>
        <w:rPr>
          <w:rFonts w:ascii="Arial" w:eastAsia="Arial" w:hAnsi="Arial" w:cs="Arial"/>
          <w:color w:val="000000" w:themeColor="text1"/>
        </w:rPr>
      </w:pPr>
      <w:r w:rsidRPr="00E31B94">
        <w:rPr>
          <w:rFonts w:ascii="Arial" w:eastAsia="Arial" w:hAnsi="Arial" w:cs="Arial"/>
          <w:color w:val="000000" w:themeColor="text1"/>
        </w:rPr>
        <w:t>(a)</w:t>
      </w:r>
      <w:r w:rsidRPr="00E31B94">
        <w:rPr>
          <w:rFonts w:ascii="Arial" w:eastAsia="Arial" w:hAnsi="Arial" w:cs="Arial"/>
          <w:color w:val="000000" w:themeColor="text1"/>
        </w:rPr>
        <w:tab/>
        <w:t xml:space="preserve">organising events which celebrate the diversity and multinationalism of the University, </w:t>
      </w:r>
      <w:r w:rsidR="00E31B94">
        <w:rPr>
          <w:rFonts w:ascii="Arial" w:eastAsia="Arial" w:hAnsi="Arial" w:cs="Arial"/>
          <w:color w:val="000000" w:themeColor="text1"/>
        </w:rPr>
        <w:t>and</w:t>
      </w:r>
    </w:p>
    <w:p w14:paraId="35FD456B" w14:textId="77777777" w:rsidR="00577446" w:rsidRPr="00E31B94" w:rsidRDefault="00000000">
      <w:pPr>
        <w:ind w:left="1440" w:hanging="720"/>
        <w:rPr>
          <w:rFonts w:ascii="Arial" w:eastAsia="Arial" w:hAnsi="Arial" w:cs="Arial"/>
          <w:color w:val="000000" w:themeColor="text1"/>
        </w:rPr>
      </w:pPr>
      <w:r w:rsidRPr="00E31B94">
        <w:rPr>
          <w:rFonts w:ascii="Arial" w:eastAsia="Arial" w:hAnsi="Arial" w:cs="Arial"/>
          <w:color w:val="000000" w:themeColor="text1"/>
        </w:rPr>
        <w:t>(b)</w:t>
      </w:r>
      <w:r w:rsidRPr="00E31B94">
        <w:rPr>
          <w:rFonts w:ascii="Arial" w:eastAsia="Arial" w:hAnsi="Arial" w:cs="Arial"/>
          <w:color w:val="000000" w:themeColor="text1"/>
        </w:rPr>
        <w:tab/>
        <w:t>collaborating and assisting national societies’ festive events</w:t>
      </w:r>
    </w:p>
    <w:p w14:paraId="505CD7FC" w14:textId="77777777" w:rsidR="00577446" w:rsidRPr="00E31B94" w:rsidRDefault="00577446">
      <w:pPr>
        <w:ind w:left="720" w:hanging="720"/>
        <w:rPr>
          <w:rFonts w:ascii="Arial" w:eastAsia="Arial" w:hAnsi="Arial" w:cs="Arial"/>
          <w:color w:val="000000" w:themeColor="text1"/>
        </w:rPr>
      </w:pPr>
    </w:p>
    <w:p w14:paraId="14D6CEA4" w14:textId="77777777" w:rsidR="00577446" w:rsidRPr="00E31B94" w:rsidRDefault="00000000">
      <w:pPr>
        <w:ind w:left="820" w:right="416" w:hanging="720"/>
        <w:rPr>
          <w:rFonts w:ascii="Arial" w:eastAsia="Arial" w:hAnsi="Arial" w:cs="Arial"/>
          <w:color w:val="000000" w:themeColor="text1"/>
        </w:rPr>
      </w:pPr>
      <w:r w:rsidRPr="00E31B94">
        <w:rPr>
          <w:rFonts w:ascii="Arial" w:eastAsia="Arial" w:hAnsi="Arial" w:cs="Arial"/>
          <w:color w:val="000000" w:themeColor="text1"/>
        </w:rPr>
        <w:t>10.9</w:t>
      </w:r>
      <w:r w:rsidRPr="00E31B94">
        <w:rPr>
          <w:rFonts w:ascii="Arial" w:eastAsia="Arial" w:hAnsi="Arial" w:cs="Arial"/>
          <w:color w:val="000000" w:themeColor="text1"/>
        </w:rPr>
        <w:tab/>
        <w:t xml:space="preserve">The </w:t>
      </w:r>
      <w:r w:rsidR="00E31B94" w:rsidRPr="00E31B94">
        <w:rPr>
          <w:rFonts w:ascii="Arial" w:eastAsia="Arial" w:hAnsi="Arial" w:cs="Arial"/>
          <w:color w:val="000000" w:themeColor="text1"/>
        </w:rPr>
        <w:t xml:space="preserve">JCR and MCR </w:t>
      </w:r>
      <w:r w:rsidRPr="00E31B94">
        <w:rPr>
          <w:rFonts w:ascii="Arial" w:eastAsia="Arial" w:hAnsi="Arial" w:cs="Arial"/>
          <w:color w:val="000000" w:themeColor="text1"/>
        </w:rPr>
        <w:t>Representative</w:t>
      </w:r>
      <w:r w:rsidR="00E31B94" w:rsidRPr="00E31B94">
        <w:rPr>
          <w:rFonts w:ascii="Arial" w:eastAsia="Arial" w:hAnsi="Arial" w:cs="Arial"/>
          <w:color w:val="000000" w:themeColor="text1"/>
        </w:rPr>
        <w:t>(s)</w:t>
      </w:r>
      <w:r w:rsidRPr="00E31B94">
        <w:rPr>
          <w:rFonts w:ascii="Arial" w:eastAsia="Arial" w:hAnsi="Arial" w:cs="Arial"/>
          <w:color w:val="000000" w:themeColor="text1"/>
        </w:rPr>
        <w:t xml:space="preserve"> are responsible for;</w:t>
      </w:r>
    </w:p>
    <w:p w14:paraId="0FC2393B" w14:textId="77777777" w:rsidR="00577446" w:rsidRPr="00E31B94" w:rsidRDefault="00000000">
      <w:pPr>
        <w:ind w:left="1440" w:right="416" w:hanging="620"/>
        <w:rPr>
          <w:rFonts w:ascii="Arial" w:eastAsia="Arial" w:hAnsi="Arial" w:cs="Arial"/>
          <w:color w:val="000000" w:themeColor="text1"/>
        </w:rPr>
      </w:pPr>
      <w:r w:rsidRPr="00E31B94">
        <w:rPr>
          <w:rFonts w:ascii="Arial" w:eastAsia="Arial" w:hAnsi="Arial" w:cs="Arial"/>
          <w:color w:val="000000" w:themeColor="text1"/>
        </w:rPr>
        <w:t>(a)</w:t>
      </w:r>
      <w:r w:rsidRPr="00E31B94">
        <w:rPr>
          <w:rFonts w:ascii="Arial" w:eastAsia="Arial" w:hAnsi="Arial" w:cs="Arial"/>
          <w:color w:val="000000" w:themeColor="text1"/>
        </w:rPr>
        <w:tab/>
        <w:t xml:space="preserve">Supporting and representing the views of the new </w:t>
      </w:r>
      <w:r w:rsidR="00E31B94" w:rsidRPr="00E31B94">
        <w:rPr>
          <w:rFonts w:ascii="Arial" w:eastAsia="Arial" w:hAnsi="Arial" w:cs="Arial"/>
          <w:color w:val="000000" w:themeColor="text1"/>
        </w:rPr>
        <w:t>and current</w:t>
      </w:r>
      <w:r w:rsidR="00E31B94">
        <w:rPr>
          <w:rFonts w:ascii="Arial" w:eastAsia="Arial" w:hAnsi="Arial" w:cs="Arial"/>
          <w:color w:val="000000" w:themeColor="text1"/>
        </w:rPr>
        <w:t xml:space="preserve"> </w:t>
      </w:r>
      <w:r w:rsidRPr="00E31B94">
        <w:rPr>
          <w:rFonts w:ascii="Arial" w:eastAsia="Arial" w:hAnsi="Arial" w:cs="Arial"/>
          <w:color w:val="000000" w:themeColor="text1"/>
        </w:rPr>
        <w:t xml:space="preserve">international students </w:t>
      </w:r>
      <w:r w:rsidR="00E31B94" w:rsidRPr="00E31B94">
        <w:rPr>
          <w:rFonts w:ascii="Arial" w:eastAsia="Arial" w:hAnsi="Arial" w:cs="Arial"/>
          <w:color w:val="000000" w:themeColor="text1"/>
        </w:rPr>
        <w:t>of all statuses in their respective Common Room,</w:t>
      </w:r>
      <w:r w:rsidR="00E31B94">
        <w:rPr>
          <w:rFonts w:ascii="Arial" w:eastAsia="Arial" w:hAnsi="Arial" w:cs="Arial"/>
          <w:color w:val="000000" w:themeColor="text1"/>
        </w:rPr>
        <w:t xml:space="preserve"> and</w:t>
      </w:r>
    </w:p>
    <w:p w14:paraId="291A4322" w14:textId="77777777" w:rsidR="00577446" w:rsidRPr="00E31B94" w:rsidRDefault="00000000">
      <w:pPr>
        <w:ind w:left="1440" w:right="416" w:hanging="620"/>
        <w:rPr>
          <w:rFonts w:ascii="Arial" w:eastAsia="Arial" w:hAnsi="Arial" w:cs="Arial"/>
          <w:color w:val="000000" w:themeColor="text1"/>
        </w:rPr>
      </w:pPr>
      <w:r w:rsidRPr="00E31B94">
        <w:rPr>
          <w:rFonts w:ascii="Arial" w:eastAsia="Arial" w:hAnsi="Arial" w:cs="Arial"/>
          <w:color w:val="000000" w:themeColor="text1"/>
        </w:rPr>
        <w:lastRenderedPageBreak/>
        <w:t>(b)</w:t>
      </w:r>
      <w:r w:rsidRPr="00E31B94">
        <w:rPr>
          <w:rFonts w:ascii="Arial" w:eastAsia="Arial" w:hAnsi="Arial" w:cs="Arial"/>
          <w:color w:val="000000" w:themeColor="text1"/>
        </w:rPr>
        <w:tab/>
        <w:t>Creating and maintaining guides for international students</w:t>
      </w:r>
      <w:r w:rsidR="00E31B94" w:rsidRPr="00E31B94">
        <w:rPr>
          <w:rFonts w:ascii="Arial" w:eastAsia="Arial" w:hAnsi="Arial" w:cs="Arial"/>
          <w:color w:val="000000" w:themeColor="text1"/>
        </w:rPr>
        <w:t xml:space="preserve"> of all statuses in their respective Common Room. </w:t>
      </w:r>
    </w:p>
    <w:p w14:paraId="6F8E39C1" w14:textId="77777777" w:rsidR="00577446" w:rsidRDefault="00577446">
      <w:pPr>
        <w:rPr>
          <w:rFonts w:ascii="Arial" w:eastAsia="Arial" w:hAnsi="Arial" w:cs="Arial"/>
        </w:rPr>
      </w:pPr>
    </w:p>
    <w:p w14:paraId="3E4A891D" w14:textId="77777777" w:rsidR="00577446" w:rsidRDefault="00000000">
      <w:pPr>
        <w:ind w:left="720" w:hanging="720"/>
        <w:rPr>
          <w:rFonts w:ascii="Arial" w:eastAsia="Arial" w:hAnsi="Arial" w:cs="Arial"/>
          <w:b/>
        </w:rPr>
      </w:pPr>
      <w:r>
        <w:rPr>
          <w:rFonts w:ascii="Arial" w:eastAsia="Arial" w:hAnsi="Arial" w:cs="Arial"/>
          <w:b/>
        </w:rPr>
        <w:t xml:space="preserve">11 </w:t>
      </w:r>
      <w:r>
        <w:rPr>
          <w:rFonts w:ascii="Arial" w:eastAsia="Arial" w:hAnsi="Arial" w:cs="Arial"/>
          <w:b/>
        </w:rPr>
        <w:tab/>
      </w:r>
      <w:sdt>
        <w:sdtPr>
          <w:tag w:val="goog_rdk_14"/>
          <w:id w:val="464933761"/>
        </w:sdtPr>
        <w:sdtContent/>
      </w:sdt>
      <w:r>
        <w:rPr>
          <w:rFonts w:ascii="Arial" w:eastAsia="Arial" w:hAnsi="Arial" w:cs="Arial"/>
          <w:b/>
        </w:rPr>
        <w:t xml:space="preserve">Reports to Student Council  </w:t>
      </w:r>
    </w:p>
    <w:p w14:paraId="4C7AFBDF" w14:textId="77777777" w:rsidR="00577446" w:rsidRDefault="00000000">
      <w:pPr>
        <w:ind w:left="720" w:hanging="720"/>
        <w:rPr>
          <w:rFonts w:ascii="Arial" w:eastAsia="Arial" w:hAnsi="Arial" w:cs="Arial"/>
        </w:rPr>
      </w:pPr>
      <w:r>
        <w:rPr>
          <w:rFonts w:ascii="Arial" w:eastAsia="Arial" w:hAnsi="Arial" w:cs="Arial"/>
        </w:rPr>
        <w:t>11.1</w:t>
      </w:r>
      <w:r>
        <w:rPr>
          <w:rFonts w:ascii="Arial" w:eastAsia="Arial" w:hAnsi="Arial" w:cs="Arial"/>
        </w:rPr>
        <w:tab/>
        <w:t>The Committee shall report, via the Campaign chair or two co-chairs, to Student Council once a term. The report will contain aims and objectives for the upcoming term.</w:t>
      </w:r>
    </w:p>
    <w:sectPr w:rsidR="00577446">
      <w:headerReference w:type="default" r:id="rId8"/>
      <w:footerReference w:type="even" r:id="rId9"/>
      <w:footerReference w:type="default" r:id="rId10"/>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E7C6" w14:textId="77777777" w:rsidR="00472023" w:rsidRDefault="00472023">
      <w:r>
        <w:separator/>
      </w:r>
    </w:p>
  </w:endnote>
  <w:endnote w:type="continuationSeparator" w:id="0">
    <w:p w14:paraId="138D7134" w14:textId="77777777" w:rsidR="00472023" w:rsidRDefault="0047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6481" w14:textId="77777777" w:rsidR="00577446"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258761D" w14:textId="77777777" w:rsidR="00577446" w:rsidRDefault="0057744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9293" w14:textId="77777777" w:rsidR="00577446" w:rsidRDefault="00000000">
    <w:pPr>
      <w:pBdr>
        <w:top w:val="nil"/>
        <w:left w:val="nil"/>
        <w:bottom w:val="nil"/>
        <w:right w:val="nil"/>
        <w:between w:val="nil"/>
      </w:pBdr>
      <w:tabs>
        <w:tab w:val="center" w:pos="4680"/>
        <w:tab w:val="right" w:pos="9360"/>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E31B94">
      <w:rPr>
        <w:rFonts w:ascii="Arial" w:eastAsia="Arial" w:hAnsi="Arial" w:cs="Arial"/>
        <w:noProof/>
        <w:color w:val="000000"/>
      </w:rPr>
      <w:t>1</w:t>
    </w:r>
    <w:r>
      <w:rPr>
        <w:rFonts w:ascii="Arial" w:eastAsia="Arial" w:hAnsi="Arial" w:cs="Arial"/>
        <w:color w:val="000000"/>
      </w:rPr>
      <w:fldChar w:fldCharType="end"/>
    </w:r>
  </w:p>
  <w:p w14:paraId="684BC720" w14:textId="77777777" w:rsidR="00577446" w:rsidRDefault="00577446">
    <w:pPr>
      <w:pBdr>
        <w:top w:val="nil"/>
        <w:left w:val="nil"/>
        <w:bottom w:val="nil"/>
        <w:right w:val="nil"/>
        <w:between w:val="nil"/>
      </w:pBdr>
      <w:tabs>
        <w:tab w:val="center" w:pos="4680"/>
        <w:tab w:val="right" w:pos="9360"/>
      </w:tabs>
      <w:ind w:right="360"/>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1396B" w14:textId="77777777" w:rsidR="00472023" w:rsidRDefault="00472023">
      <w:r>
        <w:separator/>
      </w:r>
    </w:p>
  </w:footnote>
  <w:footnote w:type="continuationSeparator" w:id="0">
    <w:p w14:paraId="22342DD2" w14:textId="77777777" w:rsidR="00472023" w:rsidRDefault="00472023">
      <w:r>
        <w:continuationSeparator/>
      </w:r>
    </w:p>
  </w:footnote>
  <w:footnote w:id="1">
    <w:p w14:paraId="7E004C7F" w14:textId="77777777" w:rsidR="00577446" w:rsidRDefault="00000000">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Student Council created this constitution HT19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9AA2" w14:textId="77777777" w:rsidR="00577446" w:rsidRDefault="00000000">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45DC4214" wp14:editId="2DDFCE76">
          <wp:extent cx="1018889" cy="7200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18889" cy="720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446"/>
    <w:rsid w:val="0044657D"/>
    <w:rsid w:val="00472023"/>
    <w:rsid w:val="00577446"/>
    <w:rsid w:val="00A02030"/>
    <w:rsid w:val="00D93390"/>
    <w:rsid w:val="00E31B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3BCE"/>
  <w15:docId w15:val="{157E58B8-399B-F24E-AC07-FEF67A0D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73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B11C8"/>
    <w:pPr>
      <w:spacing w:before="100" w:beforeAutospacing="1" w:after="100" w:afterAutospacing="1"/>
    </w:pPr>
  </w:style>
  <w:style w:type="paragraph" w:styleId="ListParagraph">
    <w:name w:val="List Paragraph"/>
    <w:basedOn w:val="Normal"/>
    <w:uiPriority w:val="34"/>
    <w:qFormat/>
    <w:rsid w:val="00E12191"/>
    <w:pPr>
      <w:ind w:left="720"/>
      <w:contextualSpacing/>
    </w:pPr>
  </w:style>
  <w:style w:type="paragraph" w:styleId="Header">
    <w:name w:val="header"/>
    <w:basedOn w:val="Normal"/>
    <w:link w:val="HeaderChar"/>
    <w:uiPriority w:val="99"/>
    <w:unhideWhenUsed/>
    <w:rsid w:val="00AE0B1D"/>
    <w:pPr>
      <w:tabs>
        <w:tab w:val="center" w:pos="4680"/>
        <w:tab w:val="right" w:pos="9360"/>
      </w:tabs>
    </w:pPr>
  </w:style>
  <w:style w:type="character" w:customStyle="1" w:styleId="HeaderChar">
    <w:name w:val="Header Char"/>
    <w:basedOn w:val="DefaultParagraphFont"/>
    <w:link w:val="Header"/>
    <w:uiPriority w:val="99"/>
    <w:rsid w:val="00AE0B1D"/>
  </w:style>
  <w:style w:type="paragraph" w:styleId="Footer">
    <w:name w:val="footer"/>
    <w:basedOn w:val="Normal"/>
    <w:link w:val="FooterChar"/>
    <w:uiPriority w:val="99"/>
    <w:unhideWhenUsed/>
    <w:rsid w:val="00AE0B1D"/>
    <w:pPr>
      <w:tabs>
        <w:tab w:val="center" w:pos="4680"/>
        <w:tab w:val="right" w:pos="9360"/>
      </w:tabs>
    </w:pPr>
  </w:style>
  <w:style w:type="character" w:customStyle="1" w:styleId="FooterChar">
    <w:name w:val="Footer Char"/>
    <w:basedOn w:val="DefaultParagraphFont"/>
    <w:link w:val="Footer"/>
    <w:uiPriority w:val="99"/>
    <w:rsid w:val="00AE0B1D"/>
  </w:style>
  <w:style w:type="paragraph" w:styleId="FootnoteText">
    <w:name w:val="footnote text"/>
    <w:basedOn w:val="Normal"/>
    <w:link w:val="FootnoteTextChar"/>
    <w:uiPriority w:val="99"/>
    <w:semiHidden/>
    <w:unhideWhenUsed/>
    <w:rsid w:val="000544EF"/>
    <w:rPr>
      <w:sz w:val="20"/>
      <w:szCs w:val="20"/>
    </w:rPr>
  </w:style>
  <w:style w:type="character" w:customStyle="1" w:styleId="FootnoteTextChar">
    <w:name w:val="Footnote Text Char"/>
    <w:basedOn w:val="DefaultParagraphFont"/>
    <w:link w:val="FootnoteText"/>
    <w:uiPriority w:val="99"/>
    <w:semiHidden/>
    <w:rsid w:val="000544EF"/>
    <w:rPr>
      <w:sz w:val="20"/>
      <w:szCs w:val="20"/>
    </w:rPr>
  </w:style>
  <w:style w:type="character" w:styleId="FootnoteReference">
    <w:name w:val="footnote reference"/>
    <w:basedOn w:val="DefaultParagraphFont"/>
    <w:uiPriority w:val="99"/>
    <w:semiHidden/>
    <w:unhideWhenUsed/>
    <w:rsid w:val="000544EF"/>
    <w:rPr>
      <w:vertAlign w:val="superscript"/>
    </w:rPr>
  </w:style>
  <w:style w:type="character" w:styleId="PageNumber">
    <w:name w:val="page number"/>
    <w:basedOn w:val="DefaultParagraphFont"/>
    <w:uiPriority w:val="99"/>
    <w:semiHidden/>
    <w:unhideWhenUsed/>
    <w:rsid w:val="00772EF0"/>
  </w:style>
  <w:style w:type="paragraph" w:styleId="Revision">
    <w:name w:val="Revision"/>
    <w:hidden/>
    <w:uiPriority w:val="99"/>
    <w:semiHidden/>
    <w:rsid w:val="00DC026C"/>
  </w:style>
  <w:style w:type="paragraph" w:styleId="BalloonText">
    <w:name w:val="Balloon Text"/>
    <w:basedOn w:val="Normal"/>
    <w:link w:val="BalloonTextChar"/>
    <w:uiPriority w:val="99"/>
    <w:semiHidden/>
    <w:unhideWhenUsed/>
    <w:rsid w:val="00DC02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26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F7B98"/>
    <w:rPr>
      <w:sz w:val="16"/>
      <w:szCs w:val="16"/>
    </w:rPr>
  </w:style>
  <w:style w:type="paragraph" w:styleId="CommentText">
    <w:name w:val="annotation text"/>
    <w:basedOn w:val="Normal"/>
    <w:link w:val="CommentTextChar"/>
    <w:uiPriority w:val="99"/>
    <w:semiHidden/>
    <w:unhideWhenUsed/>
    <w:rsid w:val="00DF7B98"/>
    <w:rPr>
      <w:sz w:val="20"/>
      <w:szCs w:val="20"/>
    </w:rPr>
  </w:style>
  <w:style w:type="character" w:customStyle="1" w:styleId="CommentTextChar">
    <w:name w:val="Comment Text Char"/>
    <w:basedOn w:val="DefaultParagraphFont"/>
    <w:link w:val="CommentText"/>
    <w:uiPriority w:val="99"/>
    <w:semiHidden/>
    <w:rsid w:val="00DF7B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7B98"/>
    <w:rPr>
      <w:b/>
      <w:bCs/>
    </w:rPr>
  </w:style>
  <w:style w:type="character" w:customStyle="1" w:styleId="CommentSubjectChar">
    <w:name w:val="Comment Subject Char"/>
    <w:basedOn w:val="CommentTextChar"/>
    <w:link w:val="CommentSubject"/>
    <w:uiPriority w:val="99"/>
    <w:semiHidden/>
    <w:rsid w:val="00DF7B98"/>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vOmPE/9cc1iQLDj37GWLQXnjdw==">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O'Connor</dc:creator>
  <cp:lastModifiedBy>Arthur Kaddu</cp:lastModifiedBy>
  <cp:revision>2</cp:revision>
  <dcterms:created xsi:type="dcterms:W3CDTF">2022-11-14T09:29:00Z</dcterms:created>
  <dcterms:modified xsi:type="dcterms:W3CDTF">2022-11-14T09:29:00Z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