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247C0A" w14:textId="77777777" w:rsidR="003D0D95" w:rsidRDefault="0016614B" w:rsidP="31BB1128">
            <w:pPr>
              <w:spacing w:after="24" w:line="259" w:lineRule="auto"/>
              <w:ind w:left="0" w:right="0" w:firstLine="0"/>
              <w:jc w:val="left"/>
              <w:rPr>
                <w:rFonts w:ascii="Arial" w:hAnsi="Arial" w:cs="Arial"/>
                <w:sz w:val="22"/>
              </w:rPr>
            </w:pPr>
            <w:r w:rsidRPr="73DA745D">
              <w:rPr>
                <w:rFonts w:ascii="Arial" w:hAnsi="Arial" w:cs="Arial"/>
                <w:sz w:val="22"/>
              </w:rPr>
              <w:t xml:space="preserve"> </w:t>
            </w:r>
          </w:p>
          <w:p w14:paraId="69E4EAE0" w14:textId="162B5339" w:rsidR="0016614B" w:rsidRPr="00B7328A" w:rsidRDefault="003D0D95" w:rsidP="31BB1128">
            <w:pPr>
              <w:spacing w:after="24" w:line="259" w:lineRule="auto"/>
              <w:ind w:left="0" w:right="0" w:firstLine="0"/>
              <w:jc w:val="left"/>
              <w:rPr>
                <w:rFonts w:asciiTheme="minorHAnsi" w:hAnsiTheme="minorHAnsi" w:cstheme="minorHAnsi"/>
                <w:sz w:val="22"/>
              </w:rPr>
            </w:pPr>
            <w:r w:rsidRPr="00B7328A">
              <w:rPr>
                <w:rFonts w:asciiTheme="minorHAnsi" w:hAnsiTheme="minorHAnsi" w:cstheme="minorHAnsi"/>
                <w:sz w:val="22"/>
              </w:rPr>
              <w:t>Kennedy Aliu</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2ABAB4D9" w:rsidR="0016614B" w:rsidRPr="00B7328A" w:rsidRDefault="003D0D95" w:rsidP="73DA745D">
            <w:pPr>
              <w:spacing w:after="0" w:line="259" w:lineRule="auto"/>
              <w:ind w:left="0" w:right="0" w:firstLine="0"/>
              <w:jc w:val="left"/>
              <w:rPr>
                <w:rFonts w:asciiTheme="minorHAnsi" w:hAnsiTheme="minorHAnsi" w:cstheme="minorHAnsi"/>
                <w:sz w:val="22"/>
              </w:rPr>
            </w:pPr>
            <w:r w:rsidRPr="00B7328A">
              <w:rPr>
                <w:rFonts w:asciiTheme="minorHAnsi" w:hAnsiTheme="minorHAnsi" w:cstheme="minorHAnsi"/>
                <w:sz w:val="22"/>
              </w:rPr>
              <w:t xml:space="preserve">Vice-President Liberation and Equality </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33262087" w:rsidR="0016614B" w:rsidRPr="00B7328A" w:rsidRDefault="003D0D95" w:rsidP="417CEA81">
            <w:pPr>
              <w:spacing w:after="0" w:line="259" w:lineRule="auto"/>
              <w:ind w:left="0" w:right="0" w:firstLine="0"/>
              <w:jc w:val="left"/>
              <w:rPr>
                <w:rFonts w:asciiTheme="minorHAnsi" w:hAnsiTheme="minorHAnsi" w:cstheme="minorHAnsi"/>
                <w:sz w:val="22"/>
              </w:rPr>
            </w:pPr>
            <w:r w:rsidRPr="00B7328A">
              <w:rPr>
                <w:rFonts w:asciiTheme="minorHAnsi" w:hAnsiTheme="minorHAnsi" w:cstheme="minorHAnsi"/>
                <w:sz w:val="22"/>
              </w:rPr>
              <w:t xml:space="preserve"> Week 7 MT </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DED9F94" w14:textId="55114037" w:rsidR="1243C303" w:rsidRDefault="1243C303" w:rsidP="4B7F17EA">
      <w:pPr>
        <w:pStyle w:val="Heading1"/>
        <w:ind w:left="-5"/>
        <w:rPr>
          <w:rFonts w:ascii="Arial" w:hAnsi="Arial" w:cs="Arial"/>
          <w:sz w:val="24"/>
          <w:szCs w:val="24"/>
        </w:rPr>
      </w:pPr>
      <w:r w:rsidRPr="4B7F17EA">
        <w:rPr>
          <w:rFonts w:ascii="Arial" w:hAnsi="Arial" w:cs="Arial"/>
          <w:sz w:val="24"/>
          <w:szCs w:val="24"/>
        </w:rPr>
        <w:t xml:space="preserve">Section One | </w:t>
      </w:r>
      <w:r w:rsidR="3C7243E9" w:rsidRPr="4B7F17EA">
        <w:rPr>
          <w:rFonts w:ascii="Arial" w:hAnsi="Arial" w:cs="Arial"/>
          <w:sz w:val="24"/>
          <w:szCs w:val="24"/>
        </w:rPr>
        <w:t xml:space="preserve">Manifesto </w:t>
      </w:r>
      <w:r w:rsidR="4B922718" w:rsidRPr="4B7F17EA">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B7328A" w:rsidRDefault="3648FE2D" w:rsidP="73DA745D">
            <w:pPr>
              <w:spacing w:after="0" w:line="259" w:lineRule="auto"/>
              <w:ind w:left="0" w:right="0"/>
              <w:jc w:val="left"/>
              <w:rPr>
                <w:rFonts w:asciiTheme="majorHAnsi" w:hAnsiTheme="majorHAnsi"/>
              </w:rPr>
            </w:pPr>
            <w:r w:rsidRPr="00B7328A">
              <w:rPr>
                <w:rFonts w:asciiTheme="majorHAnsi" w:hAnsiTheme="majorHAnsi" w:cs="Arial"/>
                <w:b/>
                <w:bCs/>
                <w:sz w:val="24"/>
                <w:szCs w:val="24"/>
              </w:rPr>
              <w:t>My Pledges</w:t>
            </w:r>
            <w:r w:rsidR="20A68CA4" w:rsidRPr="00B7328A">
              <w:rPr>
                <w:rFonts w:asciiTheme="majorHAnsi" w:hAnsiTheme="majorHAnsi"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0DE6E6" w:rsidR="0016614B" w:rsidRPr="00B7328A" w:rsidRDefault="00AE39D7" w:rsidP="003D0D95">
            <w:pPr>
              <w:tabs>
                <w:tab w:val="left" w:pos="210"/>
              </w:tabs>
              <w:spacing w:after="0" w:line="259" w:lineRule="auto"/>
              <w:ind w:left="0" w:right="4" w:firstLine="0"/>
              <w:rPr>
                <w:rFonts w:asciiTheme="minorHAnsi" w:hAnsiTheme="minorHAnsi" w:cstheme="minorHAnsi"/>
                <w:sz w:val="22"/>
              </w:rPr>
            </w:pPr>
            <w:r w:rsidRPr="00B7328A">
              <w:rPr>
                <w:rFonts w:asciiTheme="minorHAnsi" w:hAnsiTheme="minorHAnsi" w:cstheme="minorHAnsi"/>
                <w:sz w:val="22"/>
              </w:rPr>
              <w:t xml:space="preserve">Strengthening the EDI initiatives and anti-oppressive campaigns within the University.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22EB38B5" w14:textId="77777777" w:rsidR="009530A0" w:rsidRDefault="009A5D06"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The goal has been to involve student voices especially underrepresented voices within the upper echelons of the university. I have begun </w:t>
            </w:r>
            <w:r w:rsidR="009530A0">
              <w:rPr>
                <w:rFonts w:asciiTheme="minorHAnsi" w:hAnsiTheme="minorHAnsi" w:cstheme="minorHAnsi"/>
                <w:sz w:val="22"/>
              </w:rPr>
              <w:t>liaising</w:t>
            </w:r>
            <w:r>
              <w:rPr>
                <w:rFonts w:asciiTheme="minorHAnsi" w:hAnsiTheme="minorHAnsi" w:cstheme="minorHAnsi"/>
                <w:sz w:val="22"/>
              </w:rPr>
              <w:t xml:space="preserve"> </w:t>
            </w:r>
            <w:r w:rsidR="009530A0">
              <w:rPr>
                <w:rFonts w:asciiTheme="minorHAnsi" w:hAnsiTheme="minorHAnsi" w:cstheme="minorHAnsi"/>
                <w:sz w:val="22"/>
              </w:rPr>
              <w:t>with</w:t>
            </w:r>
            <w:r>
              <w:rPr>
                <w:rFonts w:asciiTheme="minorHAnsi" w:hAnsiTheme="minorHAnsi" w:cstheme="minorHAnsi"/>
                <w:sz w:val="22"/>
              </w:rPr>
              <w:t xml:space="preserve"> he BME staff network to review their race policy and strive for the Bronze award which signifies the ongoing </w:t>
            </w:r>
            <w:r w:rsidR="009530A0">
              <w:rPr>
                <w:rFonts w:asciiTheme="minorHAnsi" w:hAnsiTheme="minorHAnsi" w:cstheme="minorHAnsi"/>
                <w:sz w:val="22"/>
              </w:rPr>
              <w:t>commitment to racial equality within the university.</w:t>
            </w:r>
          </w:p>
          <w:p w14:paraId="2EAE3590" w14:textId="77777777" w:rsidR="009530A0" w:rsidRDefault="009530A0" w:rsidP="006F4D4D">
            <w:pPr>
              <w:spacing w:after="0" w:line="259" w:lineRule="auto"/>
              <w:ind w:left="0" w:right="0" w:firstLine="0"/>
              <w:jc w:val="left"/>
              <w:rPr>
                <w:rFonts w:asciiTheme="minorHAnsi" w:hAnsiTheme="minorHAnsi" w:cstheme="minorHAnsi"/>
                <w:sz w:val="22"/>
              </w:rPr>
            </w:pPr>
          </w:p>
          <w:p w14:paraId="00BF912B" w14:textId="77777777" w:rsidR="009530A0" w:rsidRDefault="009530A0"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Inclusion of LGBTQ Campaigns within the discursive processes in the committee meetings. </w:t>
            </w:r>
          </w:p>
          <w:p w14:paraId="79835713" w14:textId="77777777" w:rsidR="009530A0" w:rsidRDefault="009530A0" w:rsidP="006F4D4D">
            <w:pPr>
              <w:spacing w:after="0" w:line="259" w:lineRule="auto"/>
              <w:ind w:left="0" w:right="0" w:firstLine="0"/>
              <w:jc w:val="left"/>
              <w:rPr>
                <w:rFonts w:asciiTheme="minorHAnsi" w:hAnsiTheme="minorHAnsi" w:cstheme="minorHAnsi"/>
                <w:sz w:val="22"/>
              </w:rPr>
            </w:pPr>
          </w:p>
          <w:p w14:paraId="299189DC" w14:textId="63CEE68D" w:rsidR="009530A0" w:rsidRPr="009A5D06" w:rsidRDefault="009530A0"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The collaborations with the Chief Diversity Officer </w:t>
            </w:r>
            <w:proofErr w:type="gramStart"/>
            <w:r>
              <w:rPr>
                <w:rFonts w:asciiTheme="minorHAnsi" w:hAnsiTheme="minorHAnsi" w:cstheme="minorHAnsi"/>
                <w:sz w:val="22"/>
              </w:rPr>
              <w:t>is</w:t>
            </w:r>
            <w:proofErr w:type="gramEnd"/>
            <w:r>
              <w:rPr>
                <w:rFonts w:asciiTheme="minorHAnsi" w:hAnsiTheme="minorHAnsi" w:cstheme="minorHAnsi"/>
                <w:sz w:val="22"/>
              </w:rPr>
              <w:t xml:space="preserve"> shaping up to be something that will deepen the understanding of EDI Initiatives around Oxford. As it stands, the workshops were a huge success and I will be working to revamp and shape the way it is being delivered.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4466B078" w:rsidR="74CF9641" w:rsidRPr="000009A5" w:rsidRDefault="000009A5" w:rsidP="000009A5">
            <w:pPr>
              <w:spacing w:line="259" w:lineRule="auto"/>
              <w:jc w:val="left"/>
              <w:rPr>
                <w:rFonts w:asciiTheme="minorHAnsi" w:hAnsiTheme="minorHAnsi" w:cstheme="minorHAnsi"/>
                <w:sz w:val="22"/>
              </w:rPr>
            </w:pPr>
            <w:r>
              <w:rPr>
                <w:rFonts w:asciiTheme="minorHAnsi" w:hAnsiTheme="minorHAnsi" w:cstheme="minorHAnsi"/>
                <w:sz w:val="22"/>
              </w:rPr>
              <w:t xml:space="preserve">Advocate and advance Oxford Sanctuary Status for refugees across the colleges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53F9521C" w:rsidR="74CF9641" w:rsidRPr="009530A0" w:rsidRDefault="009530A0" w:rsidP="74CF9641">
            <w:pPr>
              <w:spacing w:line="259" w:lineRule="auto"/>
              <w:jc w:val="left"/>
              <w:rPr>
                <w:rFonts w:asciiTheme="minorHAnsi" w:hAnsiTheme="minorHAnsi" w:cstheme="minorHAnsi"/>
                <w:sz w:val="22"/>
              </w:rPr>
            </w:pPr>
            <w:r w:rsidRPr="009530A0">
              <w:rPr>
                <w:rFonts w:asciiTheme="minorHAnsi" w:hAnsiTheme="minorHAnsi" w:cstheme="minorHAnsi"/>
                <w:sz w:val="22"/>
              </w:rPr>
              <w:t>Motion to create a sanctuary and Refugee Rights Campaign in motio</w:t>
            </w:r>
            <w:r>
              <w:rPr>
                <w:rFonts w:asciiTheme="minorHAnsi" w:hAnsiTheme="minorHAnsi" w:cstheme="minorHAnsi"/>
                <w:sz w:val="22"/>
              </w:rPr>
              <w:t xml:space="preserve">n. I have reached out to and spoken to 10 colleges reps and will continue the work. </w:t>
            </w:r>
          </w:p>
        </w:tc>
      </w:tr>
      <w:tr w:rsidR="006F4D4D" w:rsidRPr="0016614B"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4CC8ED4A" w:rsidR="006F4D4D" w:rsidRPr="009530A0" w:rsidRDefault="009530A0" w:rsidP="00EB1610">
            <w:pPr>
              <w:spacing w:after="0" w:line="259" w:lineRule="auto"/>
              <w:ind w:left="0" w:right="4" w:firstLine="0"/>
              <w:jc w:val="left"/>
              <w:rPr>
                <w:rFonts w:asciiTheme="minorHAnsi" w:hAnsiTheme="minorHAnsi" w:cstheme="minorHAnsi"/>
                <w:sz w:val="22"/>
              </w:rPr>
            </w:pPr>
            <w:r>
              <w:rPr>
                <w:rFonts w:asciiTheme="minorHAnsi" w:hAnsiTheme="minorHAnsi" w:cstheme="minorHAnsi"/>
                <w:sz w:val="22"/>
              </w:rPr>
              <w:t xml:space="preserve">BAME: </w:t>
            </w:r>
            <w:r w:rsidRPr="009530A0">
              <w:rPr>
                <w:rFonts w:asciiTheme="minorHAnsi" w:hAnsiTheme="minorHAnsi" w:cstheme="minorHAnsi"/>
                <w:sz w:val="22"/>
              </w:rPr>
              <w:t xml:space="preserve">Survivor centric approaches to Sexual and Gendered </w:t>
            </w:r>
            <w:r>
              <w:rPr>
                <w:rFonts w:asciiTheme="minorHAnsi" w:hAnsiTheme="minorHAnsi" w:cstheme="minorHAnsi"/>
                <w:sz w:val="22"/>
              </w:rPr>
              <w:t>B</w:t>
            </w:r>
            <w:r w:rsidRPr="009530A0">
              <w:rPr>
                <w:rFonts w:asciiTheme="minorHAnsi" w:hAnsiTheme="minorHAnsi" w:cstheme="minorHAnsi"/>
                <w:sz w:val="22"/>
              </w:rPr>
              <w:t xml:space="preserve">ased Violence and Harassment. </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4380B517" w14:textId="4DA9E16B" w:rsidR="006F4D4D" w:rsidRDefault="009530A0"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I have met with the new Harassment and Prevention head to talk about how we can </w:t>
            </w:r>
            <w:r>
              <w:rPr>
                <w:rFonts w:asciiTheme="minorHAnsi" w:hAnsiTheme="minorHAnsi" w:cstheme="minorHAnsi"/>
                <w:sz w:val="22"/>
              </w:rPr>
              <w:t>strengthen welfare</w:t>
            </w:r>
            <w:r>
              <w:rPr>
                <w:rFonts w:asciiTheme="minorHAnsi" w:hAnsiTheme="minorHAnsi" w:cstheme="minorHAnsi"/>
                <w:sz w:val="22"/>
              </w:rPr>
              <w:t xml:space="preserve"> and consent</w:t>
            </w:r>
            <w:r>
              <w:rPr>
                <w:rFonts w:asciiTheme="minorHAnsi" w:hAnsiTheme="minorHAnsi" w:cstheme="minorHAnsi"/>
                <w:sz w:val="22"/>
              </w:rPr>
              <w:t xml:space="preserve"> training among our campaigns and with a focus on survivor centred and intersectional approaches. </w:t>
            </w:r>
          </w:p>
          <w:p w14:paraId="6B253246" w14:textId="5343FBA2" w:rsidR="009530A0" w:rsidRDefault="009530A0" w:rsidP="006F4D4D">
            <w:pPr>
              <w:spacing w:after="0" w:line="259" w:lineRule="auto"/>
              <w:ind w:left="0" w:right="0" w:firstLine="0"/>
              <w:jc w:val="left"/>
              <w:rPr>
                <w:rFonts w:ascii="Arial" w:hAnsi="Arial" w:cs="Arial"/>
                <w:sz w:val="24"/>
                <w:szCs w:val="24"/>
              </w:rPr>
            </w:pPr>
          </w:p>
          <w:p w14:paraId="72196830" w14:textId="2D4D8CD8" w:rsidR="009530A0" w:rsidRPr="00173BF1" w:rsidRDefault="009530A0" w:rsidP="006F4D4D">
            <w:pPr>
              <w:spacing w:after="0" w:line="259" w:lineRule="auto"/>
              <w:ind w:left="0" w:right="0" w:firstLine="0"/>
              <w:jc w:val="left"/>
              <w:rPr>
                <w:rFonts w:asciiTheme="minorHAnsi" w:hAnsiTheme="minorHAnsi" w:cstheme="minorHAnsi"/>
                <w:sz w:val="22"/>
              </w:rPr>
            </w:pPr>
            <w:r w:rsidRPr="00173BF1">
              <w:rPr>
                <w:rFonts w:asciiTheme="minorHAnsi" w:hAnsiTheme="minorHAnsi" w:cstheme="minorHAnsi"/>
                <w:sz w:val="22"/>
              </w:rPr>
              <w:t xml:space="preserve">I </w:t>
            </w:r>
            <w:r w:rsidR="00173BF1">
              <w:rPr>
                <w:rFonts w:asciiTheme="minorHAnsi" w:hAnsiTheme="minorHAnsi" w:cstheme="minorHAnsi"/>
                <w:sz w:val="22"/>
              </w:rPr>
              <w:t xml:space="preserve">will be meeting with </w:t>
            </w:r>
            <w:r w:rsidR="00173BF1" w:rsidRPr="00173BF1">
              <w:rPr>
                <w:rFonts w:asciiTheme="minorHAnsi" w:hAnsiTheme="minorHAnsi" w:cstheme="minorHAnsi"/>
                <w:sz w:val="22"/>
              </w:rPr>
              <w:t xml:space="preserve">Kathy </w:t>
            </w:r>
            <w:proofErr w:type="spellStart"/>
            <w:r w:rsidR="00173BF1" w:rsidRPr="00173BF1">
              <w:rPr>
                <w:rFonts w:asciiTheme="minorHAnsi" w:hAnsiTheme="minorHAnsi" w:cstheme="minorHAnsi"/>
                <w:sz w:val="22"/>
              </w:rPr>
              <w:t>Noren</w:t>
            </w:r>
            <w:proofErr w:type="spellEnd"/>
            <w:r w:rsidR="00173BF1" w:rsidRPr="00173BF1">
              <w:rPr>
                <w:rFonts w:asciiTheme="minorHAnsi" w:hAnsiTheme="minorHAnsi" w:cstheme="minorHAnsi"/>
                <w:sz w:val="22"/>
              </w:rPr>
              <w:t xml:space="preserve"> for updates on the university strategies as well. </w:t>
            </w:r>
            <w:bookmarkStart w:id="0" w:name="_GoBack"/>
            <w:bookmarkEnd w:id="0"/>
          </w:p>
          <w:p w14:paraId="73410071" w14:textId="3BB007BA" w:rsidR="009530A0" w:rsidRPr="0016614B" w:rsidRDefault="009530A0" w:rsidP="006F4D4D">
            <w:pPr>
              <w:spacing w:after="0" w:line="259" w:lineRule="auto"/>
              <w:ind w:left="0" w:right="0" w:firstLine="0"/>
              <w:jc w:val="left"/>
              <w:rPr>
                <w:rFonts w:ascii="Arial" w:hAnsi="Arial" w:cs="Arial"/>
                <w:sz w:val="24"/>
                <w:szCs w:val="24"/>
              </w:rPr>
            </w:pPr>
          </w:p>
        </w:tc>
      </w:tr>
    </w:tbl>
    <w:p w14:paraId="495646AD" w14:textId="2F755123" w:rsidR="00C2068F" w:rsidRPr="0016614B" w:rsidRDefault="00C2068F"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lastRenderedPageBreak/>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5"/>
        <w:gridCol w:w="5565"/>
      </w:tblGrid>
      <w:tr w:rsidR="73DA745D"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5DBB850F" w:rsidR="73DA745D" w:rsidRPr="000009A5" w:rsidRDefault="000009A5" w:rsidP="009530EE">
            <w:pPr>
              <w:spacing w:after="0" w:line="259" w:lineRule="auto"/>
              <w:ind w:left="0" w:right="4" w:firstLine="0"/>
              <w:jc w:val="left"/>
              <w:rPr>
                <w:rFonts w:asciiTheme="minorHAnsi" w:hAnsiTheme="minorHAnsi" w:cstheme="minorHAnsi"/>
                <w:sz w:val="22"/>
              </w:rPr>
            </w:pPr>
            <w:r>
              <w:rPr>
                <w:rFonts w:asciiTheme="minorHAnsi" w:hAnsiTheme="minorHAnsi" w:cstheme="minorHAnsi"/>
                <w:sz w:val="22"/>
              </w:rPr>
              <w:t>Liberation Letter</w:t>
            </w:r>
            <w:r w:rsidR="00EB1610">
              <w:rPr>
                <w:rFonts w:asciiTheme="minorHAnsi" w:hAnsiTheme="minorHAnsi" w:cstheme="minorHAnsi"/>
                <w:sz w:val="22"/>
              </w:rPr>
              <w:t xml:space="preserve">s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59F5677B" w:rsidR="73DA745D" w:rsidRPr="007660E2" w:rsidRDefault="00DC2EAE" w:rsidP="73DA745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Liberation letters draft has been </w:t>
            </w:r>
            <w:r w:rsidR="00541DD1">
              <w:rPr>
                <w:rFonts w:asciiTheme="minorHAnsi" w:hAnsiTheme="minorHAnsi" w:cstheme="minorHAnsi"/>
                <w:sz w:val="22"/>
              </w:rPr>
              <w:t xml:space="preserve">completed and the project will be launched next term. The project “Liberation Letters” is a unique and dynamic initiative that encourages participants to engage with the concept of liberation through meaningful dialogue and self-reflection. </w:t>
            </w:r>
          </w:p>
        </w:tc>
      </w:tr>
      <w:tr w:rsidR="73DA745D"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48D8AFC1" w:rsidR="73DA745D" w:rsidRPr="00EB1610" w:rsidRDefault="00541DD1" w:rsidP="00EB1610">
            <w:pPr>
              <w:spacing w:after="0" w:line="259" w:lineRule="auto"/>
              <w:ind w:left="0" w:right="4" w:firstLine="0"/>
              <w:jc w:val="left"/>
              <w:rPr>
                <w:rFonts w:asciiTheme="minorHAnsi" w:hAnsiTheme="minorHAnsi" w:cstheme="minorHAnsi"/>
                <w:sz w:val="24"/>
                <w:szCs w:val="24"/>
              </w:rPr>
            </w:pPr>
            <w:r>
              <w:rPr>
                <w:rFonts w:asciiTheme="minorHAnsi" w:hAnsiTheme="minorHAnsi" w:cstheme="minorHAnsi"/>
                <w:sz w:val="24"/>
                <w:szCs w:val="24"/>
              </w:rPr>
              <w:t xml:space="preserve">The creation of a Sanctuary Refugee Rights Campaign.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1B2329C5" w:rsidR="73DA745D" w:rsidRPr="009A5D06" w:rsidRDefault="009A5D06" w:rsidP="73DA745D">
            <w:pPr>
              <w:spacing w:after="0" w:line="259" w:lineRule="auto"/>
              <w:ind w:left="0" w:right="0" w:firstLine="0"/>
              <w:jc w:val="left"/>
              <w:rPr>
                <w:rFonts w:asciiTheme="minorHAnsi" w:hAnsiTheme="minorHAnsi" w:cstheme="minorHAnsi"/>
                <w:sz w:val="22"/>
              </w:rPr>
            </w:pPr>
            <w:r w:rsidRPr="009A5D06">
              <w:rPr>
                <w:rFonts w:asciiTheme="minorHAnsi" w:hAnsiTheme="minorHAnsi" w:cstheme="minorHAnsi"/>
                <w:sz w:val="22"/>
              </w:rPr>
              <w:t>The motion has been sent to council with a draft constitution waiting to be approved and amended</w:t>
            </w:r>
          </w:p>
        </w:tc>
      </w:tr>
      <w:tr w:rsidR="74CF9641"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08F8496C" w:rsidR="74CF9641" w:rsidRPr="009A5D06" w:rsidRDefault="009A5D06" w:rsidP="009A5D06">
            <w:pPr>
              <w:spacing w:line="259" w:lineRule="auto"/>
              <w:ind w:left="0" w:firstLine="0"/>
              <w:jc w:val="left"/>
              <w:rPr>
                <w:rFonts w:asciiTheme="minorHAnsi" w:hAnsiTheme="minorHAnsi" w:cstheme="minorHAnsi"/>
                <w:sz w:val="22"/>
              </w:rPr>
            </w:pPr>
            <w:r>
              <w:rPr>
                <w:rFonts w:asciiTheme="minorHAnsi" w:hAnsiTheme="minorHAnsi" w:cstheme="minorHAnsi"/>
                <w:sz w:val="22"/>
              </w:rPr>
              <w:t xml:space="preserve">EDI workshop and training within various departments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5D6F3AB2" w:rsidR="74CF9641" w:rsidRPr="009A5D06" w:rsidRDefault="009A5D06" w:rsidP="74CF9641">
            <w:pPr>
              <w:spacing w:line="259" w:lineRule="auto"/>
              <w:jc w:val="left"/>
              <w:rPr>
                <w:rFonts w:asciiTheme="minorHAnsi" w:hAnsiTheme="minorHAnsi" w:cstheme="minorHAnsi"/>
                <w:sz w:val="22"/>
              </w:rPr>
            </w:pPr>
            <w:r>
              <w:rPr>
                <w:rFonts w:asciiTheme="minorHAnsi" w:hAnsiTheme="minorHAnsi" w:cstheme="minorHAnsi"/>
                <w:sz w:val="22"/>
              </w:rPr>
              <w:t xml:space="preserve">There have been various departments that are creating paid student initiatives focused on EDI projects. Insofar, I’ve been liaising with Elisha Ward, Elizabeth Rahman and Tim who have all started these projects. My goal is to continue promoting this and getting students involved in the projects. The primary issue is to get as much engagement going. </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52804578" w:rsidR="00C2068F" w:rsidRPr="0016614B" w:rsidRDefault="00FC2688" w:rsidP="73DA745D">
      <w:pPr>
        <w:pStyle w:val="Heading1"/>
        <w:ind w:left="-5"/>
        <w:rPr>
          <w:rFonts w:ascii="Arial" w:hAnsi="Arial" w:cs="Arial"/>
          <w:sz w:val="24"/>
          <w:szCs w:val="24"/>
        </w:rPr>
      </w:pPr>
      <w:r w:rsidRPr="4B7F17EA">
        <w:rPr>
          <w:rFonts w:ascii="Arial" w:hAnsi="Arial" w:cs="Arial"/>
          <w:sz w:val="24"/>
          <w:szCs w:val="24"/>
        </w:rPr>
        <w:t xml:space="preserve">Section </w:t>
      </w:r>
      <w:r w:rsidR="7E2B940F" w:rsidRPr="4B7F17EA">
        <w:rPr>
          <w:rFonts w:ascii="Arial" w:hAnsi="Arial" w:cs="Arial"/>
          <w:sz w:val="24"/>
          <w:szCs w:val="24"/>
        </w:rPr>
        <w:t>T</w:t>
      </w:r>
      <w:r w:rsidR="14891D73" w:rsidRPr="4B7F17EA">
        <w:rPr>
          <w:rFonts w:ascii="Arial" w:hAnsi="Arial" w:cs="Arial"/>
          <w:sz w:val="24"/>
          <w:szCs w:val="24"/>
        </w:rPr>
        <w:t xml:space="preserve">hree </w:t>
      </w:r>
      <w:r w:rsidRPr="4B7F17EA">
        <w:rPr>
          <w:rFonts w:ascii="Arial" w:hAnsi="Arial" w:cs="Arial"/>
          <w:sz w:val="24"/>
          <w:szCs w:val="24"/>
        </w:rPr>
        <w:t xml:space="preserve">| </w:t>
      </w:r>
      <w:r w:rsidR="501F4E75" w:rsidRPr="4B7F17EA">
        <w:rPr>
          <w:rFonts w:ascii="Arial" w:hAnsi="Arial" w:cs="Arial"/>
          <w:sz w:val="24"/>
          <w:szCs w:val="24"/>
        </w:rPr>
        <w:t>E</w:t>
      </w:r>
      <w:r w:rsidRPr="4B7F17EA">
        <w:rPr>
          <w:rFonts w:ascii="Arial" w:hAnsi="Arial" w:cs="Arial"/>
          <w:sz w:val="24"/>
          <w:szCs w:val="24"/>
        </w:rPr>
        <w:t>vents</w:t>
      </w:r>
      <w:r w:rsidR="4755E32B" w:rsidRPr="4B7F17EA">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6614B"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6C5CEF" w:rsidRDefault="00FC2688"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12F1168B" w:rsidRPr="4B7F17EA">
              <w:rPr>
                <w:rFonts w:ascii="Arial" w:hAnsi="Arial" w:cs="Arial"/>
                <w:b/>
                <w:bCs/>
                <w:sz w:val="22"/>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29C75D3D" w:rsidR="006C5CEF" w:rsidRPr="009060BC" w:rsidRDefault="00343A8A" w:rsidP="00343A8A">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Black Lives in the Archives: In conversation with Prof Farrah AND Peter Braithwaite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390B0DE4" w:rsidR="00C2068F" w:rsidRPr="00343A8A" w:rsidRDefault="00343A8A" w:rsidP="417CEA81">
            <w:pPr>
              <w:spacing w:after="0" w:line="259" w:lineRule="auto"/>
              <w:ind w:left="37" w:right="0" w:firstLine="0"/>
              <w:jc w:val="left"/>
              <w:rPr>
                <w:rFonts w:asciiTheme="minorHAnsi" w:hAnsiTheme="minorHAnsi" w:cstheme="minorHAnsi"/>
                <w:sz w:val="22"/>
              </w:rPr>
            </w:pPr>
            <w:r w:rsidRPr="00343A8A">
              <w:rPr>
                <w:rFonts w:asciiTheme="minorHAnsi" w:hAnsiTheme="minorHAnsi" w:cstheme="minorHAnsi"/>
                <w:sz w:val="22"/>
              </w:rPr>
              <w:t>Nov 10</w:t>
            </w:r>
            <w:r w:rsidRPr="00343A8A">
              <w:rPr>
                <w:rFonts w:asciiTheme="minorHAnsi" w:hAnsiTheme="minorHAnsi" w:cstheme="minorHAnsi"/>
                <w:sz w:val="22"/>
                <w:vertAlign w:val="superscript"/>
              </w:rPr>
              <w:t>th</w:t>
            </w:r>
            <w:r w:rsidRPr="00343A8A">
              <w:rPr>
                <w:rFonts w:asciiTheme="minorHAnsi" w:hAnsiTheme="minorHAnsi" w:cstheme="minorHAnsi"/>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058D5021" w:rsidR="00C2068F" w:rsidRPr="00343A8A" w:rsidRDefault="00343A8A" w:rsidP="006C5CEF">
            <w:pPr>
              <w:spacing w:after="0" w:line="259" w:lineRule="auto"/>
              <w:ind w:left="0" w:right="1" w:firstLine="0"/>
              <w:jc w:val="left"/>
              <w:rPr>
                <w:rFonts w:asciiTheme="minorHAnsi" w:eastAsia="Arial" w:hAnsiTheme="minorHAnsi" w:cstheme="minorHAnsi"/>
                <w:sz w:val="22"/>
              </w:rPr>
            </w:pPr>
            <w:r w:rsidRPr="00343A8A">
              <w:rPr>
                <w:rFonts w:asciiTheme="minorHAnsi" w:eastAsia="Arial" w:hAnsiTheme="minorHAnsi" w:cstheme="minorHAnsi"/>
                <w:sz w:val="22"/>
              </w:rPr>
              <w:t>Attended the talk with the Bodleian Library and We Are Our History staffs exploring art coloniality and the archives</w:t>
            </w:r>
            <w:r w:rsidR="00DF006B">
              <w:rPr>
                <w:rFonts w:asciiTheme="minorHAnsi" w:eastAsia="Arial" w:hAnsiTheme="minorHAnsi" w:cstheme="minorHAnsi"/>
                <w:sz w:val="22"/>
              </w:rPr>
              <w:t xml:space="preserve">. </w:t>
            </w:r>
          </w:p>
        </w:tc>
      </w:tr>
      <w:tr w:rsidR="00C2068F" w:rsidRPr="0016614B" w14:paraId="24351960"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1D4197C4" w:rsidR="00C2068F" w:rsidRPr="00DF006B" w:rsidRDefault="00DF006B" w:rsidP="00343A8A">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The 4th Celebration of Colleges of Sanctuary: Creating a community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0302D062" w:rsidR="00C2068F" w:rsidRPr="00DF006B" w:rsidRDefault="00DF006B" w:rsidP="417CEA81">
            <w:pPr>
              <w:spacing w:after="0" w:line="259" w:lineRule="auto"/>
              <w:ind w:left="37" w:right="0" w:firstLine="0"/>
              <w:jc w:val="left"/>
              <w:rPr>
                <w:rFonts w:asciiTheme="minorHAnsi" w:hAnsiTheme="minorHAnsi" w:cstheme="minorHAnsi"/>
                <w:sz w:val="22"/>
              </w:rPr>
            </w:pPr>
            <w:r w:rsidRPr="00DF006B">
              <w:rPr>
                <w:rFonts w:asciiTheme="minorHAnsi" w:hAnsiTheme="minorHAnsi" w:cstheme="minorHAnsi"/>
                <w:sz w:val="22"/>
              </w:rPr>
              <w:t>Nov</w:t>
            </w:r>
            <w:r>
              <w:rPr>
                <w:rFonts w:asciiTheme="minorHAnsi" w:hAnsiTheme="minorHAnsi" w:cstheme="minorHAnsi"/>
                <w:sz w:val="22"/>
              </w:rPr>
              <w:t xml:space="preserve"> 17</w:t>
            </w:r>
            <w:r w:rsidRPr="00DF006B">
              <w:rPr>
                <w:rFonts w:asciiTheme="minorHAnsi" w:hAnsiTheme="minorHAnsi" w:cstheme="minorHAnsi"/>
                <w:sz w:val="22"/>
                <w:vertAlign w:val="superscript"/>
              </w:rPr>
              <w:t>th</w:t>
            </w:r>
            <w:r>
              <w:rPr>
                <w:rFonts w:asciiTheme="minorHAnsi" w:hAnsiTheme="minorHAnsi" w:cstheme="minorHAnsi"/>
                <w:sz w:val="22"/>
              </w:rPr>
              <w:t xml:space="preserve"> </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39134A39" w:rsidR="00C2068F" w:rsidRPr="00DF006B" w:rsidRDefault="00DF006B" w:rsidP="00DF006B">
            <w:pPr>
              <w:spacing w:after="0" w:line="259" w:lineRule="auto"/>
              <w:ind w:left="0" w:right="1" w:firstLine="0"/>
              <w:rPr>
                <w:rFonts w:asciiTheme="minorHAnsi" w:eastAsia="Arial" w:hAnsiTheme="minorHAnsi" w:cstheme="minorHAnsi"/>
                <w:sz w:val="22"/>
              </w:rPr>
            </w:pPr>
            <w:r>
              <w:rPr>
                <w:rFonts w:asciiTheme="minorHAnsi" w:eastAsia="Arial" w:hAnsiTheme="minorHAnsi" w:cstheme="minorHAnsi"/>
                <w:sz w:val="22"/>
              </w:rPr>
              <w:t xml:space="preserve">Celebration of University of Oxford becoming a Sanctuary and conversations about refugee narratives, community and inclusion. </w:t>
            </w:r>
          </w:p>
        </w:tc>
      </w:tr>
      <w:tr w:rsidR="00F10958" w:rsidRPr="0016614B" w14:paraId="16340A0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2F206D13" w:rsidR="00F10958" w:rsidRPr="00DF006B" w:rsidRDefault="00DF006B" w:rsidP="00EC39B3">
            <w:pPr>
              <w:spacing w:after="0" w:line="259" w:lineRule="auto"/>
              <w:ind w:left="0" w:right="0" w:firstLine="0"/>
              <w:jc w:val="left"/>
              <w:rPr>
                <w:rFonts w:asciiTheme="minorHAnsi" w:hAnsiTheme="minorHAnsi" w:cstheme="minorHAnsi"/>
                <w:sz w:val="24"/>
                <w:szCs w:val="24"/>
              </w:rPr>
            </w:pPr>
            <w:r w:rsidRPr="00DF006B">
              <w:rPr>
                <w:rFonts w:asciiTheme="minorHAnsi" w:hAnsiTheme="minorHAnsi" w:cstheme="minorHAnsi"/>
                <w:sz w:val="24"/>
                <w:szCs w:val="24"/>
              </w:rPr>
              <w:t>B</w:t>
            </w:r>
            <w:r>
              <w:rPr>
                <w:rFonts w:asciiTheme="minorHAnsi" w:hAnsiTheme="minorHAnsi" w:cstheme="minorHAnsi"/>
                <w:sz w:val="24"/>
                <w:szCs w:val="24"/>
              </w:rPr>
              <w:t>AME</w:t>
            </w:r>
            <w:r w:rsidRPr="00DF006B">
              <w:rPr>
                <w:rFonts w:asciiTheme="minorHAnsi" w:hAnsiTheme="minorHAnsi" w:cstheme="minorHAnsi"/>
                <w:sz w:val="24"/>
                <w:szCs w:val="24"/>
              </w:rPr>
              <w:t xml:space="preserve"> </w:t>
            </w:r>
            <w:proofErr w:type="spellStart"/>
            <w:r w:rsidRPr="00DF006B">
              <w:rPr>
                <w:rFonts w:asciiTheme="minorHAnsi" w:hAnsiTheme="minorHAnsi" w:cstheme="minorHAnsi"/>
                <w:sz w:val="24"/>
                <w:szCs w:val="24"/>
              </w:rPr>
              <w:t>RepCom</w:t>
            </w:r>
            <w:r>
              <w:rPr>
                <w:rFonts w:asciiTheme="minorHAnsi" w:hAnsiTheme="minorHAnsi" w:cstheme="minorHAnsi"/>
                <w:sz w:val="24"/>
                <w:szCs w:val="24"/>
              </w:rPr>
              <w:t>s</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A7E985A" w14:textId="21B3C663" w:rsidR="00F10958" w:rsidRPr="00DF006B" w:rsidRDefault="00DF006B">
            <w:pPr>
              <w:spacing w:after="0" w:line="259" w:lineRule="auto"/>
              <w:ind w:left="37" w:right="0" w:firstLine="0"/>
              <w:jc w:val="left"/>
              <w:rPr>
                <w:rFonts w:asciiTheme="minorHAnsi" w:hAnsiTheme="minorHAnsi" w:cstheme="minorHAnsi"/>
                <w:sz w:val="22"/>
              </w:rPr>
            </w:pPr>
            <w:r w:rsidRPr="00DF006B">
              <w:rPr>
                <w:rFonts w:asciiTheme="minorHAnsi" w:hAnsiTheme="minorHAnsi" w:cstheme="minorHAnsi"/>
                <w:sz w:val="22"/>
              </w:rPr>
              <w:t>Nov 7th</w:t>
            </w:r>
          </w:p>
        </w:tc>
        <w:tc>
          <w:tcPr>
            <w:tcW w:w="4666" w:type="dxa"/>
            <w:tcBorders>
              <w:top w:val="single" w:sz="4" w:space="0" w:color="auto"/>
              <w:left w:val="single" w:sz="5" w:space="0" w:color="000000" w:themeColor="text1"/>
              <w:bottom w:val="single" w:sz="4" w:space="0" w:color="auto"/>
              <w:right w:val="single" w:sz="4" w:space="0" w:color="auto"/>
            </w:tcBorders>
          </w:tcPr>
          <w:p w14:paraId="25A785EB" w14:textId="5BC77C7D" w:rsidR="00F10958" w:rsidRPr="00DF006B" w:rsidRDefault="00DF006B" w:rsidP="00DF006B">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Attended and updated the </w:t>
            </w:r>
            <w:proofErr w:type="spellStart"/>
            <w:r>
              <w:rPr>
                <w:rFonts w:asciiTheme="minorHAnsi" w:eastAsia="Arial" w:hAnsiTheme="minorHAnsi" w:cstheme="minorHAnsi"/>
                <w:sz w:val="22"/>
              </w:rPr>
              <w:t>Jcr</w:t>
            </w:r>
            <w:proofErr w:type="spellEnd"/>
            <w:r>
              <w:rPr>
                <w:rFonts w:asciiTheme="minorHAnsi" w:eastAsia="Arial" w:hAnsiTheme="minorHAnsi" w:cstheme="minorHAnsi"/>
                <w:sz w:val="22"/>
              </w:rPr>
              <w:t xml:space="preserve">, </w:t>
            </w:r>
            <w:proofErr w:type="spellStart"/>
            <w:r>
              <w:rPr>
                <w:rFonts w:asciiTheme="minorHAnsi" w:eastAsia="Arial" w:hAnsiTheme="minorHAnsi" w:cstheme="minorHAnsi"/>
                <w:sz w:val="22"/>
              </w:rPr>
              <w:t>Mcr</w:t>
            </w:r>
            <w:proofErr w:type="spellEnd"/>
            <w:r>
              <w:rPr>
                <w:rFonts w:asciiTheme="minorHAnsi" w:eastAsia="Arial" w:hAnsiTheme="minorHAnsi" w:cstheme="minorHAnsi"/>
                <w:sz w:val="22"/>
              </w:rPr>
              <w:t xml:space="preserve"> and division rep on the ongoing EDI projects. </w:t>
            </w:r>
            <w:r w:rsidR="00541DD1">
              <w:rPr>
                <w:rFonts w:asciiTheme="minorHAnsi" w:eastAsia="Arial" w:hAnsiTheme="minorHAnsi" w:cstheme="minorHAnsi"/>
                <w:sz w:val="22"/>
              </w:rPr>
              <w:t xml:space="preserve">The challenge so far has been on engagement and increasing the activities of the </w:t>
            </w:r>
            <w:proofErr w:type="spellStart"/>
            <w:r w:rsidR="00541DD1">
              <w:rPr>
                <w:rFonts w:asciiTheme="minorHAnsi" w:eastAsia="Arial" w:hAnsiTheme="minorHAnsi" w:cstheme="minorHAnsi"/>
                <w:sz w:val="22"/>
              </w:rPr>
              <w:t>Jcr</w:t>
            </w:r>
            <w:proofErr w:type="spellEnd"/>
            <w:r w:rsidR="00541DD1">
              <w:rPr>
                <w:rFonts w:asciiTheme="minorHAnsi" w:eastAsia="Arial" w:hAnsiTheme="minorHAnsi" w:cstheme="minorHAnsi"/>
                <w:sz w:val="22"/>
              </w:rPr>
              <w:t xml:space="preserve"> and </w:t>
            </w:r>
            <w:proofErr w:type="spellStart"/>
            <w:r w:rsidR="00541DD1">
              <w:rPr>
                <w:rFonts w:asciiTheme="minorHAnsi" w:eastAsia="Arial" w:hAnsiTheme="minorHAnsi" w:cstheme="minorHAnsi"/>
                <w:sz w:val="22"/>
              </w:rPr>
              <w:t>Mcr</w:t>
            </w:r>
            <w:proofErr w:type="spellEnd"/>
            <w:r w:rsidR="00541DD1">
              <w:rPr>
                <w:rFonts w:asciiTheme="minorHAnsi" w:eastAsia="Arial" w:hAnsiTheme="minorHAnsi" w:cstheme="minorHAnsi"/>
                <w:sz w:val="22"/>
              </w:rPr>
              <w:t xml:space="preserve"> relations with the Student Union. </w:t>
            </w:r>
          </w:p>
        </w:tc>
      </w:tr>
      <w:tr w:rsidR="00F10958" w:rsidRPr="0016614B" w14:paraId="375AB69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27A9E98F" w:rsidR="00F10958" w:rsidRPr="00DE7818" w:rsidRDefault="00541DD1" w:rsidP="417CEA81">
            <w:pPr>
              <w:spacing w:after="0" w:line="240" w:lineRule="auto"/>
              <w:ind w:left="0" w:right="0" w:firstLine="0"/>
              <w:jc w:val="left"/>
              <w:rPr>
                <w:rFonts w:ascii="Calibri" w:hAnsi="Calibri"/>
                <w:sz w:val="22"/>
              </w:rPr>
            </w:pPr>
            <w:r>
              <w:rPr>
                <w:rFonts w:ascii="Calibri" w:hAnsi="Calibri"/>
                <w:sz w:val="22"/>
              </w:rPr>
              <w:t xml:space="preserve">International Students </w:t>
            </w:r>
            <w:proofErr w:type="spellStart"/>
            <w:r>
              <w:rPr>
                <w:rFonts w:ascii="Calibri" w:hAnsi="Calibri"/>
                <w:sz w:val="22"/>
              </w:rPr>
              <w:t>Repcoms</w:t>
            </w:r>
            <w:proofErr w:type="spellEnd"/>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5B2E7771" w:rsidR="00F10958" w:rsidRPr="00541DD1" w:rsidRDefault="00541DD1">
            <w:pPr>
              <w:spacing w:after="0" w:line="259" w:lineRule="auto"/>
              <w:ind w:left="37" w:right="0" w:firstLine="0"/>
              <w:jc w:val="left"/>
              <w:rPr>
                <w:rFonts w:asciiTheme="minorHAnsi" w:hAnsiTheme="minorHAnsi" w:cstheme="minorHAnsi"/>
                <w:sz w:val="22"/>
              </w:rPr>
            </w:pPr>
            <w:r w:rsidRPr="00541DD1">
              <w:rPr>
                <w:rFonts w:asciiTheme="minorHAnsi" w:hAnsiTheme="minorHAnsi" w:cstheme="minorHAnsi"/>
                <w:sz w:val="22"/>
              </w:rPr>
              <w:t>Nov 13</w:t>
            </w:r>
            <w:r w:rsidRPr="00541DD1">
              <w:rPr>
                <w:rFonts w:asciiTheme="minorHAnsi" w:hAnsiTheme="minorHAnsi" w:cstheme="minorHAnsi"/>
                <w:sz w:val="22"/>
                <w:vertAlign w:val="superscript"/>
              </w:rPr>
              <w:t>th</w:t>
            </w:r>
            <w:r w:rsidRPr="00541DD1">
              <w:rPr>
                <w:rFonts w:asciiTheme="minorHAnsi" w:hAnsiTheme="minorHAnsi" w:cstheme="minorHAnsi"/>
                <w:sz w:val="22"/>
              </w:rPr>
              <w:t xml:space="preserve"> </w:t>
            </w: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33510E0D" w:rsidR="00F10958" w:rsidRPr="00541DD1" w:rsidRDefault="00541DD1" w:rsidP="00541DD1">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 Attended, chaired and updated the student reps on the state on international </w:t>
            </w:r>
            <w:r w:rsidR="009A5D06">
              <w:rPr>
                <w:rFonts w:asciiTheme="minorHAnsi" w:eastAsia="Arial" w:hAnsiTheme="minorHAnsi" w:cstheme="minorHAnsi"/>
                <w:sz w:val="22"/>
              </w:rPr>
              <w:t>students’</w:t>
            </w:r>
            <w:r>
              <w:rPr>
                <w:rFonts w:asciiTheme="minorHAnsi" w:eastAsia="Arial" w:hAnsiTheme="minorHAnsi" w:cstheme="minorHAnsi"/>
                <w:sz w:val="22"/>
              </w:rPr>
              <w:t xml:space="preserve"> initiatives ongoing in terms of scholarships, accommodations and postgraduate fees. </w:t>
            </w:r>
          </w:p>
        </w:tc>
      </w:tr>
    </w:tbl>
    <w:p w14:paraId="0F7C963B" w14:textId="053CA631" w:rsidR="00C2068F" w:rsidRPr="0016614B" w:rsidRDefault="00C2068F" w:rsidP="73DA745D">
      <w:pPr>
        <w:spacing w:after="0" w:line="259" w:lineRule="auto"/>
      </w:pPr>
    </w:p>
    <w:p w14:paraId="1F665C0D" w14:textId="609EFBB4" w:rsidR="4B7F17EA" w:rsidRDefault="4B7F17EA" w:rsidP="4B7F17EA">
      <w:pPr>
        <w:pStyle w:val="Heading1"/>
        <w:ind w:left="-5"/>
        <w:rPr>
          <w:rFonts w:ascii="Arial" w:hAnsi="Arial" w:cs="Arial"/>
          <w:sz w:val="24"/>
          <w:szCs w:val="24"/>
        </w:rPr>
      </w:pPr>
    </w:p>
    <w:p w14:paraId="6BA638BC" w14:textId="6C7BA582" w:rsidR="1AB108F8" w:rsidRDefault="1AB108F8" w:rsidP="4B7F17EA">
      <w:pPr>
        <w:pStyle w:val="Heading1"/>
        <w:ind w:left="-5"/>
        <w:rPr>
          <w:rFonts w:ascii="Arial" w:hAnsi="Arial" w:cs="Arial"/>
          <w:sz w:val="24"/>
          <w:szCs w:val="24"/>
        </w:rPr>
      </w:pPr>
      <w:r w:rsidRPr="4B7F17EA">
        <w:rPr>
          <w:rFonts w:ascii="Arial" w:hAnsi="Arial" w:cs="Arial"/>
          <w:sz w:val="24"/>
          <w:szCs w:val="24"/>
        </w:rPr>
        <w:t xml:space="preserve">Section Four | </w:t>
      </w:r>
      <w:r w:rsidR="095BB4EF" w:rsidRPr="4B7F17EA">
        <w:rPr>
          <w:rFonts w:ascii="Arial" w:hAnsi="Arial" w:cs="Arial"/>
          <w:sz w:val="24"/>
          <w:szCs w:val="24"/>
        </w:rPr>
        <w:t xml:space="preserve">Committee meetings </w:t>
      </w:r>
    </w:p>
    <w:p w14:paraId="72991060" w14:textId="1A925CB7" w:rsidR="4B7F17EA" w:rsidRDefault="095BB4EF" w:rsidP="00741D23">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14:paraId="66309CDD" w14:textId="77777777" w:rsidTr="4B7F17EA">
        <w:trPr>
          <w:trHeight w:val="2908"/>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2FFC5D12" w14:textId="7877CED9" w:rsidR="4B7F17EA" w:rsidRPr="00437A92" w:rsidRDefault="00437A92" w:rsidP="00437A92">
            <w:pPr>
              <w:spacing w:after="0" w:line="259" w:lineRule="auto"/>
              <w:ind w:left="0" w:right="4" w:firstLine="0"/>
              <w:jc w:val="left"/>
              <w:rPr>
                <w:rFonts w:asciiTheme="minorHAnsi" w:hAnsiTheme="minorHAnsi" w:cstheme="minorHAnsi"/>
                <w:sz w:val="22"/>
              </w:rPr>
            </w:pPr>
            <w:r>
              <w:rPr>
                <w:rFonts w:asciiTheme="minorHAnsi" w:hAnsiTheme="minorHAnsi" w:cstheme="minorHAnsi"/>
                <w:sz w:val="22"/>
              </w:rPr>
              <w:lastRenderedPageBreak/>
              <w:t>I currently have a seat on a number of key committees some of which include the Joint Supervisory Committee for Visiting Students, The Eq</w:t>
            </w:r>
            <w:r w:rsidR="0023224B">
              <w:rPr>
                <w:rFonts w:asciiTheme="minorHAnsi" w:hAnsiTheme="minorHAnsi" w:cstheme="minorHAnsi"/>
                <w:sz w:val="22"/>
              </w:rPr>
              <w:t xml:space="preserve">uality and Diversity </w:t>
            </w:r>
            <w:r w:rsidR="00D21587">
              <w:rPr>
                <w:rFonts w:asciiTheme="minorHAnsi" w:hAnsiTheme="minorHAnsi" w:cstheme="minorHAnsi"/>
                <w:sz w:val="22"/>
              </w:rPr>
              <w:t xml:space="preserve">Panel, Joint Committee for EDI AND THE </w:t>
            </w:r>
            <w:proofErr w:type="spellStart"/>
            <w:r w:rsidR="00D21587">
              <w:rPr>
                <w:rFonts w:asciiTheme="minorHAnsi" w:hAnsiTheme="minorHAnsi" w:cstheme="minorHAnsi"/>
                <w:sz w:val="22"/>
              </w:rPr>
              <w:t>Uniq</w:t>
            </w:r>
            <w:proofErr w:type="spellEnd"/>
            <w:r w:rsidR="00D21587">
              <w:rPr>
                <w:rFonts w:asciiTheme="minorHAnsi" w:hAnsiTheme="minorHAnsi" w:cstheme="minorHAnsi"/>
                <w:sz w:val="22"/>
              </w:rPr>
              <w:t xml:space="preserve">+ Management working group. In the JSC, we’ve been focusing on integrating the visiting student’s initiative across new colleges wanting to undertake the program while addressing the accompanying challenges. Meanwhile, the Equality and Diversity and the Joint Committee on EDI has provided me a comprehensive update on the EDI initiatives across multiple divisions, including the MPLS division, Medical Sciences, Social Sciences, and the Humanities. </w:t>
            </w:r>
            <w:r w:rsidR="009060BC">
              <w:rPr>
                <w:rFonts w:asciiTheme="minorHAnsi" w:hAnsiTheme="minorHAnsi" w:cstheme="minorHAnsi"/>
                <w:sz w:val="22"/>
              </w:rPr>
              <w:t xml:space="preserve">There were also further insights from the BME Staff Network, Disability Advisory Group, LGBT Advisory Group and EDI GLAM. A significant part of our discussion and papers revolves around enhancing student welfare, implementing effective and intersectional harassment prevention strategies, and addressing the academic awarding gap among BAME students, all aimed at fostering a more inclusive academic environment. </w:t>
            </w:r>
          </w:p>
        </w:tc>
      </w:tr>
    </w:tbl>
    <w:p w14:paraId="30B7D9CD" w14:textId="76C4424A" w:rsidR="4B7F17EA" w:rsidRDefault="4B7F17EA" w:rsidP="009060BC">
      <w:pPr>
        <w:pStyle w:val="Heading1"/>
        <w:ind w:left="0" w:firstLine="0"/>
        <w:rPr>
          <w:rFonts w:ascii="Arial" w:hAnsi="Arial" w:cs="Arial"/>
          <w:sz w:val="24"/>
          <w:szCs w:val="24"/>
        </w:rPr>
      </w:pPr>
    </w:p>
    <w:p w14:paraId="6B9C3856" w14:textId="720CDEBD" w:rsidR="00C2068F" w:rsidRPr="0016614B" w:rsidRDefault="6E708D86" w:rsidP="74CF9641">
      <w:pPr>
        <w:pStyle w:val="Heading1"/>
        <w:ind w:left="-5"/>
        <w:rPr>
          <w:rFonts w:ascii="Arial" w:hAnsi="Arial" w:cs="Arial"/>
          <w:sz w:val="24"/>
          <w:szCs w:val="24"/>
        </w:rPr>
      </w:pPr>
      <w:r w:rsidRPr="4B7F17EA">
        <w:rPr>
          <w:rFonts w:ascii="Arial" w:hAnsi="Arial" w:cs="Arial"/>
          <w:sz w:val="24"/>
          <w:szCs w:val="24"/>
        </w:rPr>
        <w:t xml:space="preserve">Section Four | Future </w:t>
      </w:r>
      <w:r w:rsidR="339EA3F2" w:rsidRPr="4B7F17EA">
        <w:rPr>
          <w:rFonts w:ascii="Arial" w:hAnsi="Arial" w:cs="Arial"/>
          <w:sz w:val="24"/>
          <w:szCs w:val="24"/>
        </w:rPr>
        <w:t>Plans</w:t>
      </w:r>
    </w:p>
    <w:tbl>
      <w:tblPr>
        <w:tblStyle w:val="TableGrid1"/>
        <w:tblW w:w="9381" w:type="dxa"/>
        <w:tblInd w:w="-1" w:type="dxa"/>
        <w:tblLook w:val="04A0" w:firstRow="1" w:lastRow="0" w:firstColumn="1" w:lastColumn="0" w:noHBand="0" w:noVBand="1"/>
      </w:tblPr>
      <w:tblGrid>
        <w:gridCol w:w="3509"/>
        <w:gridCol w:w="1309"/>
        <w:gridCol w:w="4563"/>
      </w:tblGrid>
      <w:tr w:rsidR="74CF9641" w14:paraId="787E6B74" w14:textId="77777777" w:rsidTr="00DA22E9">
        <w:trPr>
          <w:trHeight w:val="1250"/>
        </w:trPr>
        <w:tc>
          <w:tcPr>
            <w:tcW w:w="35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Default="6E93285C"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6548FE98" w:rsidRPr="4B7F17EA">
              <w:rPr>
                <w:rFonts w:ascii="Arial" w:hAnsi="Arial" w:cs="Arial"/>
                <w:b/>
                <w:bCs/>
                <w:sz w:val="22"/>
              </w:rPr>
              <w:t>/Project</w:t>
            </w:r>
          </w:p>
        </w:tc>
        <w:tc>
          <w:tcPr>
            <w:tcW w:w="13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56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74CF9641" w14:paraId="1415DD35" w14:textId="77777777" w:rsidTr="00DA22E9">
        <w:trPr>
          <w:trHeight w:val="792"/>
        </w:trPr>
        <w:tc>
          <w:tcPr>
            <w:tcW w:w="35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8754F8" w14:textId="77777777" w:rsidR="74CF9641" w:rsidRDefault="74CF9641" w:rsidP="74CF9641">
            <w:pPr>
              <w:spacing w:after="0" w:line="259" w:lineRule="auto"/>
              <w:ind w:left="73" w:right="0" w:firstLine="0"/>
              <w:jc w:val="left"/>
            </w:pPr>
          </w:p>
          <w:p w14:paraId="4913E1FE" w14:textId="77777777" w:rsidR="006901D8" w:rsidRDefault="006901D8" w:rsidP="74CF9641">
            <w:pPr>
              <w:spacing w:after="0" w:line="259" w:lineRule="auto"/>
              <w:ind w:left="73" w:right="0" w:firstLine="0"/>
              <w:jc w:val="left"/>
            </w:pPr>
            <w:r>
              <w:t xml:space="preserve">Liber-Tea and </w:t>
            </w:r>
            <w:proofErr w:type="spellStart"/>
            <w:r>
              <w:t>Equali</w:t>
            </w:r>
            <w:proofErr w:type="spellEnd"/>
            <w:r>
              <w:t>-Tea event</w:t>
            </w:r>
            <w:r w:rsidR="00CE642B">
              <w:t xml:space="preserve">: </w:t>
            </w:r>
          </w:p>
          <w:p w14:paraId="027F4B28" w14:textId="156907B1" w:rsidR="00CE642B" w:rsidRDefault="00CE642B" w:rsidP="74CF9641">
            <w:pPr>
              <w:spacing w:after="0" w:line="259" w:lineRule="auto"/>
              <w:ind w:left="73" w:right="0" w:firstLine="0"/>
              <w:jc w:val="left"/>
            </w:pPr>
            <w:r>
              <w:t xml:space="preserve">Music by </w:t>
            </w:r>
            <w:proofErr w:type="spellStart"/>
            <w:r>
              <w:t>Jally</w:t>
            </w:r>
            <w:proofErr w:type="spellEnd"/>
            <w:r>
              <w:t xml:space="preserve"> </w:t>
            </w:r>
            <w:proofErr w:type="spellStart"/>
            <w:r>
              <w:t>Kebba</w:t>
            </w:r>
            <w:proofErr w:type="spellEnd"/>
            <w:r>
              <w:t xml:space="preserve"> </w:t>
            </w:r>
            <w:proofErr w:type="spellStart"/>
            <w:r>
              <w:t>Susso</w:t>
            </w:r>
            <w:proofErr w:type="spellEnd"/>
            <w:r>
              <w:t xml:space="preserve"> </w:t>
            </w:r>
          </w:p>
        </w:tc>
        <w:tc>
          <w:tcPr>
            <w:tcW w:w="13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7175A117" w:rsidR="74CF9641" w:rsidRPr="00CE642B" w:rsidRDefault="00CE642B" w:rsidP="74CF9641">
            <w:pPr>
              <w:spacing w:after="0" w:line="259" w:lineRule="auto"/>
              <w:ind w:left="37" w:right="0" w:firstLine="0"/>
              <w:jc w:val="left"/>
              <w:rPr>
                <w:rFonts w:asciiTheme="minorHAnsi" w:hAnsiTheme="minorHAnsi" w:cstheme="minorHAnsi"/>
                <w:sz w:val="22"/>
              </w:rPr>
            </w:pPr>
            <w:r w:rsidRPr="00CE642B">
              <w:rPr>
                <w:rFonts w:asciiTheme="minorHAnsi" w:hAnsiTheme="minorHAnsi" w:cstheme="minorHAnsi"/>
                <w:sz w:val="22"/>
              </w:rPr>
              <w:t>TBD Hilary Term</w:t>
            </w:r>
          </w:p>
        </w:tc>
        <w:tc>
          <w:tcPr>
            <w:tcW w:w="4563"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387A059F" w:rsidR="74CF9641" w:rsidRDefault="00CE642B" w:rsidP="74CF9641">
            <w:pPr>
              <w:spacing w:after="0" w:line="259" w:lineRule="auto"/>
              <w:ind w:left="0" w:right="1" w:firstLine="0"/>
              <w:jc w:val="left"/>
              <w:rPr>
                <w:rFonts w:ascii="Arial" w:eastAsia="Arial" w:hAnsi="Arial" w:cs="Arial"/>
                <w:sz w:val="22"/>
              </w:rPr>
            </w:pPr>
            <w:r w:rsidRPr="00CE642B">
              <w:rPr>
                <w:rFonts w:asciiTheme="minorHAnsi" w:eastAsia="Arial" w:hAnsiTheme="minorHAnsi" w:cstheme="minorHAnsi"/>
                <w:sz w:val="22"/>
              </w:rPr>
              <w:t xml:space="preserve"> A welfare space for students to tell stories, eat and check in on each other. This will be a safe space for students</w:t>
            </w:r>
            <w:r>
              <w:rPr>
                <w:rFonts w:ascii="Arial" w:eastAsia="Arial" w:hAnsi="Arial" w:cs="Arial"/>
                <w:sz w:val="22"/>
              </w:rPr>
              <w:t xml:space="preserve">. </w:t>
            </w:r>
          </w:p>
        </w:tc>
      </w:tr>
      <w:tr w:rsidR="74CF9641" w14:paraId="69EA8ACB" w14:textId="77777777" w:rsidTr="00DA22E9">
        <w:trPr>
          <w:trHeight w:val="792"/>
        </w:trPr>
        <w:tc>
          <w:tcPr>
            <w:tcW w:w="350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006EBB5F" w:rsidR="74CF9641" w:rsidRPr="00CE642B" w:rsidRDefault="00CE642B" w:rsidP="74CF9641">
            <w:pPr>
              <w:spacing w:after="0" w:line="259" w:lineRule="auto"/>
              <w:ind w:left="73" w:right="0" w:firstLine="0"/>
              <w:jc w:val="left"/>
              <w:rPr>
                <w:rFonts w:asciiTheme="minorHAnsi" w:hAnsiTheme="minorHAnsi" w:cstheme="minorHAnsi"/>
                <w:sz w:val="24"/>
                <w:szCs w:val="24"/>
              </w:rPr>
            </w:pPr>
            <w:r w:rsidRPr="00CE642B">
              <w:rPr>
                <w:rFonts w:asciiTheme="minorHAnsi" w:hAnsiTheme="minorHAnsi" w:cstheme="minorHAnsi"/>
                <w:sz w:val="24"/>
                <w:szCs w:val="24"/>
              </w:rPr>
              <w:t>EDI</w:t>
            </w:r>
            <w:r>
              <w:rPr>
                <w:rFonts w:asciiTheme="minorHAnsi" w:hAnsiTheme="minorHAnsi" w:cstheme="minorHAnsi"/>
                <w:sz w:val="24"/>
                <w:szCs w:val="24"/>
              </w:rPr>
              <w:t xml:space="preserve"> Special</w:t>
            </w:r>
            <w:r w:rsidRPr="00CE642B">
              <w:rPr>
                <w:rFonts w:asciiTheme="minorHAnsi" w:hAnsiTheme="minorHAnsi" w:cstheme="minorHAnsi"/>
                <w:sz w:val="24"/>
                <w:szCs w:val="24"/>
              </w:rPr>
              <w:t xml:space="preserve"> Student Rep event </w:t>
            </w:r>
            <w:r>
              <w:rPr>
                <w:rFonts w:asciiTheme="minorHAnsi" w:hAnsiTheme="minorHAnsi" w:cstheme="minorHAnsi"/>
                <w:sz w:val="24"/>
                <w:szCs w:val="24"/>
              </w:rPr>
              <w:t xml:space="preserve">with Chief Diversity Officer Tim </w:t>
            </w:r>
          </w:p>
        </w:tc>
        <w:tc>
          <w:tcPr>
            <w:tcW w:w="1309"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644E216C" w:rsidR="74CF9641" w:rsidRPr="00CE642B" w:rsidRDefault="00CE642B" w:rsidP="74CF9641">
            <w:pPr>
              <w:spacing w:after="0" w:line="259" w:lineRule="auto"/>
              <w:ind w:left="37" w:right="0" w:firstLine="0"/>
              <w:jc w:val="left"/>
              <w:rPr>
                <w:rFonts w:asciiTheme="minorHAnsi" w:hAnsiTheme="minorHAnsi" w:cstheme="minorHAnsi"/>
                <w:sz w:val="22"/>
              </w:rPr>
            </w:pPr>
            <w:r>
              <w:rPr>
                <w:rFonts w:asciiTheme="minorHAnsi" w:hAnsiTheme="minorHAnsi" w:cstheme="minorHAnsi"/>
                <w:sz w:val="22"/>
              </w:rPr>
              <w:t>21</w:t>
            </w:r>
            <w:r w:rsidRPr="00CE642B">
              <w:rPr>
                <w:rFonts w:asciiTheme="minorHAnsi" w:hAnsiTheme="minorHAnsi" w:cstheme="minorHAnsi"/>
                <w:sz w:val="22"/>
                <w:vertAlign w:val="superscript"/>
              </w:rPr>
              <w:t>st</w:t>
            </w:r>
            <w:r>
              <w:rPr>
                <w:rFonts w:asciiTheme="minorHAnsi" w:hAnsiTheme="minorHAnsi" w:cstheme="minorHAnsi"/>
                <w:sz w:val="22"/>
              </w:rPr>
              <w:t xml:space="preserve"> Nov </w:t>
            </w:r>
          </w:p>
        </w:tc>
        <w:tc>
          <w:tcPr>
            <w:tcW w:w="4563" w:type="dxa"/>
            <w:tcBorders>
              <w:top w:val="single" w:sz="5" w:space="0" w:color="000000" w:themeColor="text1"/>
              <w:left w:val="single" w:sz="5" w:space="0" w:color="000000" w:themeColor="text1"/>
              <w:bottom w:val="single" w:sz="4" w:space="0" w:color="auto"/>
              <w:right w:val="single" w:sz="4" w:space="0" w:color="auto"/>
            </w:tcBorders>
          </w:tcPr>
          <w:p w14:paraId="0F120637" w14:textId="6A5B6A86" w:rsidR="74CF9641" w:rsidRPr="00CE642B" w:rsidRDefault="00CE642B" w:rsidP="00CE642B">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Students will join Prof Tim and the Bodleian Libraries staff in looking at Oxford’s colonial history on race and belonging within the archives. </w:t>
            </w:r>
          </w:p>
        </w:tc>
      </w:tr>
      <w:tr w:rsidR="74CF9641" w14:paraId="58716AAA" w14:textId="77777777" w:rsidTr="00DA22E9">
        <w:trPr>
          <w:trHeight w:val="792"/>
        </w:trPr>
        <w:tc>
          <w:tcPr>
            <w:tcW w:w="3509" w:type="dxa"/>
            <w:tcBorders>
              <w:top w:val="single" w:sz="4" w:space="0" w:color="auto"/>
              <w:left w:val="single" w:sz="5" w:space="0" w:color="000000" w:themeColor="text1"/>
              <w:bottom w:val="single" w:sz="4" w:space="0" w:color="auto"/>
              <w:right w:val="single" w:sz="5" w:space="0" w:color="000000" w:themeColor="text1"/>
            </w:tcBorders>
          </w:tcPr>
          <w:p w14:paraId="52CA7B41" w14:textId="323A9498" w:rsidR="74CF9641" w:rsidRPr="00CE642B" w:rsidRDefault="00CE642B" w:rsidP="74CF9641">
            <w:pPr>
              <w:spacing w:after="0" w:line="259" w:lineRule="auto"/>
              <w:ind w:left="0" w:right="0" w:firstLine="0"/>
              <w:jc w:val="left"/>
              <w:rPr>
                <w:rFonts w:ascii="Arial" w:hAnsi="Arial" w:cs="Arial"/>
                <w:sz w:val="22"/>
              </w:rPr>
            </w:pPr>
            <w:r w:rsidRPr="00CE642B">
              <w:rPr>
                <w:rFonts w:asciiTheme="minorHAnsi" w:hAnsiTheme="minorHAnsi" w:cstheme="minorHAnsi"/>
                <w:sz w:val="22"/>
              </w:rPr>
              <w:t>EDI Special Student Rep event with Chief Diversity Officer Tim</w:t>
            </w:r>
          </w:p>
        </w:tc>
        <w:tc>
          <w:tcPr>
            <w:tcW w:w="1309" w:type="dxa"/>
            <w:tcBorders>
              <w:top w:val="single" w:sz="4" w:space="0" w:color="auto"/>
              <w:left w:val="single" w:sz="5" w:space="0" w:color="000000" w:themeColor="text1"/>
              <w:bottom w:val="single" w:sz="4" w:space="0" w:color="auto"/>
              <w:right w:val="single" w:sz="5" w:space="0" w:color="000000" w:themeColor="text1"/>
            </w:tcBorders>
          </w:tcPr>
          <w:p w14:paraId="4C3B621E" w14:textId="3D6E872B" w:rsidR="74CF9641" w:rsidRPr="00CE642B" w:rsidRDefault="00CE642B" w:rsidP="74CF9641">
            <w:pPr>
              <w:spacing w:after="0" w:line="259" w:lineRule="auto"/>
              <w:ind w:left="37" w:right="0" w:firstLine="0"/>
              <w:jc w:val="left"/>
              <w:rPr>
                <w:rFonts w:asciiTheme="minorHAnsi" w:hAnsiTheme="minorHAnsi" w:cstheme="minorHAnsi"/>
                <w:sz w:val="22"/>
              </w:rPr>
            </w:pPr>
            <w:r w:rsidRPr="00CE642B">
              <w:rPr>
                <w:rFonts w:asciiTheme="minorHAnsi" w:hAnsiTheme="minorHAnsi" w:cstheme="minorHAnsi"/>
                <w:sz w:val="22"/>
              </w:rPr>
              <w:t>TBD Hilary Term</w:t>
            </w:r>
          </w:p>
        </w:tc>
        <w:tc>
          <w:tcPr>
            <w:tcW w:w="4563" w:type="dxa"/>
            <w:tcBorders>
              <w:top w:val="single" w:sz="4" w:space="0" w:color="auto"/>
              <w:left w:val="single" w:sz="5" w:space="0" w:color="000000" w:themeColor="text1"/>
              <w:bottom w:val="single" w:sz="4" w:space="0" w:color="auto"/>
              <w:right w:val="single" w:sz="4" w:space="0" w:color="auto"/>
            </w:tcBorders>
          </w:tcPr>
          <w:p w14:paraId="161A6F1A" w14:textId="5063ACC6" w:rsidR="74CF9641" w:rsidRPr="00CE642B" w:rsidRDefault="00DA22E9" w:rsidP="00CE642B">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We will be exploring All Souls college and its history in hopes enlightening and reflecting Oxford EDI challenges. </w:t>
            </w:r>
          </w:p>
        </w:tc>
      </w:tr>
      <w:tr w:rsidR="74CF9641" w14:paraId="5BAF978C" w14:textId="77777777" w:rsidTr="00DA22E9">
        <w:trPr>
          <w:trHeight w:val="792"/>
        </w:trPr>
        <w:tc>
          <w:tcPr>
            <w:tcW w:w="3509" w:type="dxa"/>
            <w:tcBorders>
              <w:top w:val="single" w:sz="4" w:space="0" w:color="auto"/>
              <w:left w:val="single" w:sz="5" w:space="0" w:color="000000" w:themeColor="text1"/>
              <w:bottom w:val="single" w:sz="4" w:space="0" w:color="auto"/>
              <w:right w:val="single" w:sz="5" w:space="0" w:color="000000" w:themeColor="text1"/>
            </w:tcBorders>
          </w:tcPr>
          <w:p w14:paraId="24C4121D" w14:textId="77777777" w:rsidR="74CF9641" w:rsidRDefault="00DA22E9" w:rsidP="74CF9641">
            <w:pPr>
              <w:spacing w:after="0" w:line="240" w:lineRule="auto"/>
              <w:ind w:left="0" w:right="0" w:firstLine="0"/>
              <w:jc w:val="left"/>
              <w:rPr>
                <w:rFonts w:ascii="Calibri" w:hAnsi="Calibri"/>
                <w:sz w:val="22"/>
              </w:rPr>
            </w:pPr>
            <w:r>
              <w:rPr>
                <w:rFonts w:ascii="Calibri" w:hAnsi="Calibri"/>
                <w:sz w:val="22"/>
              </w:rPr>
              <w:t xml:space="preserve">Liberation Week: Spoken word nights, Discussion and Interviews with activists doing the work of liberation and equality </w:t>
            </w:r>
          </w:p>
          <w:p w14:paraId="0ACEC2E1" w14:textId="77777777" w:rsidR="007C061F" w:rsidRDefault="007C061F" w:rsidP="74CF9641">
            <w:pPr>
              <w:spacing w:after="0" w:line="240" w:lineRule="auto"/>
              <w:ind w:left="0" w:right="0" w:firstLine="0"/>
              <w:jc w:val="left"/>
              <w:rPr>
                <w:rFonts w:ascii="Calibri" w:hAnsi="Calibri"/>
                <w:sz w:val="22"/>
              </w:rPr>
            </w:pPr>
          </w:p>
          <w:p w14:paraId="100CD9A6" w14:textId="77777777" w:rsidR="007C061F" w:rsidRDefault="007C061F" w:rsidP="74CF9641">
            <w:pPr>
              <w:spacing w:after="0" w:line="240" w:lineRule="auto"/>
              <w:ind w:left="0" w:right="0" w:firstLine="0"/>
              <w:jc w:val="left"/>
              <w:rPr>
                <w:rFonts w:ascii="Calibri" w:hAnsi="Calibri"/>
                <w:sz w:val="22"/>
              </w:rPr>
            </w:pPr>
            <w:r>
              <w:rPr>
                <w:rFonts w:ascii="Calibri" w:hAnsi="Calibri"/>
                <w:sz w:val="22"/>
              </w:rPr>
              <w:t xml:space="preserve">EDI Drink night with the SU VP Liberation and Equality </w:t>
            </w:r>
          </w:p>
          <w:p w14:paraId="0B83B496" w14:textId="77777777" w:rsidR="007C061F" w:rsidRDefault="007C061F" w:rsidP="74CF9641">
            <w:pPr>
              <w:spacing w:after="0" w:line="240" w:lineRule="auto"/>
              <w:ind w:left="0" w:right="0" w:firstLine="0"/>
              <w:jc w:val="left"/>
              <w:rPr>
                <w:rFonts w:ascii="Calibri" w:hAnsi="Calibri"/>
                <w:sz w:val="22"/>
              </w:rPr>
            </w:pPr>
          </w:p>
          <w:p w14:paraId="66D19863" w14:textId="5216AA7D" w:rsidR="007C061F" w:rsidRDefault="007C061F" w:rsidP="74CF9641">
            <w:pPr>
              <w:spacing w:after="0" w:line="240" w:lineRule="auto"/>
              <w:ind w:left="0" w:right="0" w:firstLine="0"/>
              <w:jc w:val="left"/>
              <w:rPr>
                <w:rFonts w:ascii="Calibri" w:hAnsi="Calibri"/>
                <w:sz w:val="22"/>
              </w:rPr>
            </w:pPr>
            <w:r>
              <w:rPr>
                <w:rFonts w:ascii="Calibri" w:hAnsi="Calibri"/>
                <w:sz w:val="22"/>
              </w:rPr>
              <w:t>Cultural Fair with the various Cultural societies around campus</w:t>
            </w:r>
          </w:p>
        </w:tc>
        <w:tc>
          <w:tcPr>
            <w:tcW w:w="1309" w:type="dxa"/>
            <w:tcBorders>
              <w:top w:val="single" w:sz="4" w:space="0" w:color="auto"/>
              <w:left w:val="single" w:sz="5" w:space="0" w:color="000000" w:themeColor="text1"/>
              <w:bottom w:val="single" w:sz="4" w:space="0" w:color="auto"/>
              <w:right w:val="single" w:sz="5" w:space="0" w:color="000000" w:themeColor="text1"/>
            </w:tcBorders>
          </w:tcPr>
          <w:p w14:paraId="5FEA5CF8" w14:textId="7242BBC1" w:rsidR="74CF9641" w:rsidRPr="00DA22E9" w:rsidRDefault="00DA22E9" w:rsidP="74CF9641">
            <w:pPr>
              <w:spacing w:after="0" w:line="259" w:lineRule="auto"/>
              <w:ind w:left="37" w:right="0" w:firstLine="0"/>
              <w:jc w:val="left"/>
              <w:rPr>
                <w:rFonts w:asciiTheme="minorHAnsi" w:hAnsiTheme="minorHAnsi" w:cstheme="minorHAnsi"/>
                <w:sz w:val="22"/>
              </w:rPr>
            </w:pPr>
            <w:r w:rsidRPr="00DA22E9">
              <w:rPr>
                <w:rFonts w:asciiTheme="minorHAnsi" w:hAnsiTheme="minorHAnsi" w:cstheme="minorHAnsi"/>
                <w:sz w:val="22"/>
              </w:rPr>
              <w:t xml:space="preserve">TBD </w:t>
            </w:r>
            <w:r w:rsidR="007C061F">
              <w:rPr>
                <w:rFonts w:asciiTheme="minorHAnsi" w:hAnsiTheme="minorHAnsi" w:cstheme="minorHAnsi"/>
                <w:sz w:val="22"/>
              </w:rPr>
              <w:t>Hilary /</w:t>
            </w:r>
            <w:r w:rsidRPr="00DA22E9">
              <w:rPr>
                <w:rFonts w:asciiTheme="minorHAnsi" w:hAnsiTheme="minorHAnsi" w:cstheme="minorHAnsi"/>
                <w:sz w:val="22"/>
              </w:rPr>
              <w:t xml:space="preserve">Trinity Term </w:t>
            </w:r>
          </w:p>
        </w:tc>
        <w:tc>
          <w:tcPr>
            <w:tcW w:w="4563" w:type="dxa"/>
            <w:tcBorders>
              <w:top w:val="single" w:sz="4" w:space="0" w:color="auto"/>
              <w:left w:val="single" w:sz="5" w:space="0" w:color="000000" w:themeColor="text1"/>
              <w:bottom w:val="single" w:sz="4" w:space="0" w:color="auto"/>
              <w:right w:val="single" w:sz="4" w:space="0" w:color="auto"/>
            </w:tcBorders>
          </w:tcPr>
          <w:p w14:paraId="3184C789" w14:textId="77777777" w:rsidR="74CF9641" w:rsidRDefault="00DA22E9" w:rsidP="00DA22E9">
            <w:pPr>
              <w:spacing w:after="0" w:line="259" w:lineRule="auto"/>
              <w:ind w:left="0" w:right="1" w:firstLine="0"/>
              <w:jc w:val="left"/>
              <w:rPr>
                <w:rFonts w:asciiTheme="minorHAnsi" w:eastAsia="Arial" w:hAnsiTheme="minorHAnsi" w:cstheme="minorHAnsi"/>
                <w:sz w:val="22"/>
              </w:rPr>
            </w:pPr>
            <w:r w:rsidRPr="00DA22E9">
              <w:rPr>
                <w:rFonts w:asciiTheme="minorHAnsi" w:eastAsia="Arial" w:hAnsiTheme="minorHAnsi" w:cstheme="minorHAnsi"/>
                <w:sz w:val="22"/>
              </w:rPr>
              <w:t>The hope is for the event to build community around Oxford campus</w:t>
            </w:r>
            <w:r>
              <w:rPr>
                <w:rFonts w:asciiTheme="minorHAnsi" w:eastAsia="Arial" w:hAnsiTheme="minorHAnsi" w:cstheme="minorHAnsi"/>
                <w:sz w:val="22"/>
              </w:rPr>
              <w:t>.</w:t>
            </w:r>
          </w:p>
          <w:p w14:paraId="4B9F10CD" w14:textId="77777777" w:rsidR="007C061F" w:rsidRDefault="007C061F" w:rsidP="00DA22E9">
            <w:pPr>
              <w:spacing w:after="0" w:line="259" w:lineRule="auto"/>
              <w:ind w:left="0" w:right="1" w:firstLine="0"/>
              <w:jc w:val="left"/>
              <w:rPr>
                <w:rFonts w:asciiTheme="minorHAnsi" w:eastAsia="Arial" w:hAnsiTheme="minorHAnsi" w:cstheme="minorHAnsi"/>
                <w:sz w:val="22"/>
              </w:rPr>
            </w:pPr>
          </w:p>
          <w:p w14:paraId="307786CC" w14:textId="77777777" w:rsidR="007C061F" w:rsidRDefault="007C061F" w:rsidP="00DA22E9">
            <w:pPr>
              <w:spacing w:after="0" w:line="259" w:lineRule="auto"/>
              <w:ind w:left="0" w:right="1" w:firstLine="0"/>
              <w:jc w:val="left"/>
              <w:rPr>
                <w:rFonts w:asciiTheme="minorHAnsi" w:eastAsia="Arial" w:hAnsiTheme="minorHAnsi" w:cstheme="minorHAnsi"/>
                <w:sz w:val="22"/>
              </w:rPr>
            </w:pPr>
          </w:p>
          <w:p w14:paraId="2B14E2C2" w14:textId="77777777" w:rsidR="007C061F" w:rsidRDefault="007C061F" w:rsidP="00DA22E9">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Social welfare event to foster a culture of inclusion around campus. </w:t>
            </w:r>
          </w:p>
          <w:p w14:paraId="0EBAC1AE" w14:textId="77777777" w:rsidR="007C061F" w:rsidRDefault="007C061F" w:rsidP="00DA22E9">
            <w:pPr>
              <w:spacing w:after="0" w:line="259" w:lineRule="auto"/>
              <w:ind w:left="0" w:right="1" w:firstLine="0"/>
              <w:jc w:val="left"/>
              <w:rPr>
                <w:rFonts w:asciiTheme="minorHAnsi" w:eastAsia="Arial" w:hAnsiTheme="minorHAnsi" w:cstheme="minorHAnsi"/>
                <w:sz w:val="22"/>
              </w:rPr>
            </w:pPr>
          </w:p>
          <w:p w14:paraId="086F951F" w14:textId="77777777" w:rsidR="007C061F" w:rsidRDefault="007C061F" w:rsidP="00DA22E9">
            <w:pPr>
              <w:spacing w:after="0" w:line="259" w:lineRule="auto"/>
              <w:ind w:left="0" w:right="1" w:firstLine="0"/>
              <w:jc w:val="left"/>
              <w:rPr>
                <w:rFonts w:asciiTheme="minorHAnsi" w:eastAsia="Arial" w:hAnsiTheme="minorHAnsi" w:cstheme="minorHAnsi"/>
                <w:sz w:val="22"/>
              </w:rPr>
            </w:pPr>
          </w:p>
          <w:p w14:paraId="0E842876" w14:textId="01B3190D" w:rsidR="007C061F" w:rsidRPr="00DA22E9" w:rsidRDefault="007C061F" w:rsidP="00DA22E9">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Community building and engagement with various at Oxford.</w:t>
            </w:r>
          </w:p>
        </w:tc>
      </w:tr>
      <w:tr w:rsidR="74CF9641" w14:paraId="7733BC2A" w14:textId="77777777" w:rsidTr="00DA22E9">
        <w:trPr>
          <w:trHeight w:val="792"/>
        </w:trPr>
        <w:tc>
          <w:tcPr>
            <w:tcW w:w="3509" w:type="dxa"/>
            <w:tcBorders>
              <w:top w:val="single" w:sz="4" w:space="0" w:color="auto"/>
              <w:left w:val="single" w:sz="5" w:space="0" w:color="000000" w:themeColor="text1"/>
              <w:bottom w:val="single" w:sz="4" w:space="0" w:color="auto"/>
              <w:right w:val="single" w:sz="5" w:space="0" w:color="000000" w:themeColor="text1"/>
            </w:tcBorders>
          </w:tcPr>
          <w:p w14:paraId="6A0C54EB" w14:textId="242383FA" w:rsidR="74CF9641" w:rsidRDefault="007C061F" w:rsidP="74CF9641">
            <w:pPr>
              <w:spacing w:line="240" w:lineRule="auto"/>
              <w:jc w:val="left"/>
              <w:rPr>
                <w:rFonts w:ascii="Calibri" w:hAnsi="Calibri"/>
                <w:sz w:val="22"/>
              </w:rPr>
            </w:pPr>
            <w:r>
              <w:rPr>
                <w:rFonts w:ascii="Calibri" w:hAnsi="Calibri"/>
                <w:sz w:val="22"/>
              </w:rPr>
              <w:t>Film festival and exhibition with Oxford Brookes</w:t>
            </w:r>
          </w:p>
        </w:tc>
        <w:tc>
          <w:tcPr>
            <w:tcW w:w="1309" w:type="dxa"/>
            <w:tcBorders>
              <w:top w:val="single" w:sz="4" w:space="0" w:color="auto"/>
              <w:left w:val="single" w:sz="5" w:space="0" w:color="000000" w:themeColor="text1"/>
              <w:bottom w:val="single" w:sz="4" w:space="0" w:color="auto"/>
              <w:right w:val="single" w:sz="5" w:space="0" w:color="000000" w:themeColor="text1"/>
            </w:tcBorders>
          </w:tcPr>
          <w:p w14:paraId="7D39461D" w14:textId="2FF1007D" w:rsidR="74CF9641" w:rsidRPr="00437A92" w:rsidRDefault="007C061F" w:rsidP="74CF9641">
            <w:pPr>
              <w:spacing w:line="259" w:lineRule="auto"/>
              <w:jc w:val="left"/>
              <w:rPr>
                <w:rFonts w:asciiTheme="minorHAnsi" w:hAnsiTheme="minorHAnsi" w:cstheme="minorHAnsi"/>
                <w:sz w:val="22"/>
              </w:rPr>
            </w:pPr>
            <w:r w:rsidRPr="00437A92">
              <w:rPr>
                <w:rFonts w:asciiTheme="minorHAnsi" w:hAnsiTheme="minorHAnsi" w:cstheme="minorHAnsi"/>
                <w:sz w:val="22"/>
              </w:rPr>
              <w:t xml:space="preserve">Trinity Term </w:t>
            </w:r>
          </w:p>
        </w:tc>
        <w:tc>
          <w:tcPr>
            <w:tcW w:w="4563" w:type="dxa"/>
            <w:tcBorders>
              <w:top w:val="single" w:sz="4" w:space="0" w:color="auto"/>
              <w:left w:val="single" w:sz="5" w:space="0" w:color="000000" w:themeColor="text1"/>
              <w:bottom w:val="single" w:sz="4" w:space="0" w:color="auto"/>
              <w:right w:val="single" w:sz="4" w:space="0" w:color="auto"/>
            </w:tcBorders>
          </w:tcPr>
          <w:p w14:paraId="77A55201" w14:textId="5AE9EE48" w:rsidR="74CF9641" w:rsidRPr="00437A92" w:rsidRDefault="00437A92" w:rsidP="007C061F">
            <w:pPr>
              <w:spacing w:line="259" w:lineRule="auto"/>
              <w:jc w:val="left"/>
              <w:rPr>
                <w:rFonts w:asciiTheme="minorHAnsi" w:eastAsia="Arial" w:hAnsiTheme="minorHAnsi" w:cstheme="minorHAnsi"/>
                <w:sz w:val="22"/>
              </w:rPr>
            </w:pPr>
            <w:r w:rsidRPr="00437A92">
              <w:rPr>
                <w:rFonts w:asciiTheme="minorHAnsi" w:eastAsia="Arial" w:hAnsiTheme="minorHAnsi" w:cstheme="minorHAnsi"/>
                <w:sz w:val="22"/>
              </w:rPr>
              <w:t>Town and gown events that aim at building community focus beyond the university</w:t>
            </w:r>
            <w:r>
              <w:rPr>
                <w:rFonts w:asciiTheme="minorHAnsi" w:eastAsia="Arial" w:hAnsiTheme="minorHAnsi" w:cstheme="minorHAnsi"/>
                <w:sz w:val="22"/>
              </w:rPr>
              <w:t>.</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A7EC" w14:textId="77777777" w:rsidR="00EC3D96" w:rsidRDefault="00EC3D96">
      <w:pPr>
        <w:spacing w:after="0" w:line="240" w:lineRule="auto"/>
      </w:pPr>
      <w:r>
        <w:separator/>
      </w:r>
    </w:p>
  </w:endnote>
  <w:endnote w:type="continuationSeparator" w:id="0">
    <w:p w14:paraId="071E1853" w14:textId="77777777" w:rsidR="00EC3D96" w:rsidRDefault="00EC3D96">
      <w:pPr>
        <w:spacing w:after="0" w:line="240" w:lineRule="auto"/>
      </w:pPr>
      <w:r>
        <w:continuationSeparator/>
      </w:r>
    </w:p>
  </w:endnote>
  <w:endnote w:type="continuationNotice" w:id="1">
    <w:p w14:paraId="64644613" w14:textId="77777777" w:rsidR="00EC3D96" w:rsidRDefault="00EC3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7D29" w14:textId="77777777" w:rsidR="00EC3D96" w:rsidRDefault="00EC3D96">
      <w:pPr>
        <w:spacing w:after="0" w:line="240" w:lineRule="auto"/>
      </w:pPr>
      <w:r>
        <w:separator/>
      </w:r>
    </w:p>
  </w:footnote>
  <w:footnote w:type="continuationSeparator" w:id="0">
    <w:p w14:paraId="63A1706A" w14:textId="77777777" w:rsidR="00EC3D96" w:rsidRDefault="00EC3D96">
      <w:pPr>
        <w:spacing w:after="0" w:line="240" w:lineRule="auto"/>
      </w:pPr>
      <w:r>
        <w:continuationSeparator/>
      </w:r>
    </w:p>
  </w:footnote>
  <w:footnote w:type="continuationNotice" w:id="1">
    <w:p w14:paraId="36AECCC8" w14:textId="77777777" w:rsidR="00EC3D96" w:rsidRDefault="00EC3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2"/>
  </w:num>
  <w:num w:numId="5">
    <w:abstractNumId w:val="9"/>
  </w:num>
  <w:num w:numId="6">
    <w:abstractNumId w:val="14"/>
  </w:num>
  <w:num w:numId="7">
    <w:abstractNumId w:val="0"/>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09A5"/>
    <w:rsid w:val="00011342"/>
    <w:rsid w:val="00051E00"/>
    <w:rsid w:val="000F013A"/>
    <w:rsid w:val="0016614B"/>
    <w:rsid w:val="00173BF1"/>
    <w:rsid w:val="00193706"/>
    <w:rsid w:val="0023224B"/>
    <w:rsid w:val="00316A96"/>
    <w:rsid w:val="003314C8"/>
    <w:rsid w:val="00335302"/>
    <w:rsid w:val="00343A8A"/>
    <w:rsid w:val="00344D18"/>
    <w:rsid w:val="003D0D95"/>
    <w:rsid w:val="004040A2"/>
    <w:rsid w:val="00410213"/>
    <w:rsid w:val="00437A92"/>
    <w:rsid w:val="0048777F"/>
    <w:rsid w:val="00541DD1"/>
    <w:rsid w:val="006901D8"/>
    <w:rsid w:val="006B4631"/>
    <w:rsid w:val="006C5CEF"/>
    <w:rsid w:val="006F4D4D"/>
    <w:rsid w:val="007056B9"/>
    <w:rsid w:val="00741D23"/>
    <w:rsid w:val="007606AC"/>
    <w:rsid w:val="00762B28"/>
    <w:rsid w:val="007660E2"/>
    <w:rsid w:val="007C061F"/>
    <w:rsid w:val="00837AF5"/>
    <w:rsid w:val="0087504E"/>
    <w:rsid w:val="00891FA3"/>
    <w:rsid w:val="008E2372"/>
    <w:rsid w:val="009060BC"/>
    <w:rsid w:val="009530A0"/>
    <w:rsid w:val="009530EE"/>
    <w:rsid w:val="009A1616"/>
    <w:rsid w:val="009A5D06"/>
    <w:rsid w:val="009B7900"/>
    <w:rsid w:val="009E49CE"/>
    <w:rsid w:val="00A27C02"/>
    <w:rsid w:val="00A77513"/>
    <w:rsid w:val="00AE39D7"/>
    <w:rsid w:val="00B27035"/>
    <w:rsid w:val="00B55607"/>
    <w:rsid w:val="00B7328A"/>
    <w:rsid w:val="00C06C16"/>
    <w:rsid w:val="00C11FE8"/>
    <w:rsid w:val="00C2068F"/>
    <w:rsid w:val="00CE642B"/>
    <w:rsid w:val="00D21587"/>
    <w:rsid w:val="00DA22E9"/>
    <w:rsid w:val="00DC2EAE"/>
    <w:rsid w:val="00DE7818"/>
    <w:rsid w:val="00DF006B"/>
    <w:rsid w:val="00E70027"/>
    <w:rsid w:val="00EB1610"/>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5555-7E68-4F8B-B74D-5DADE641EA15}">
  <ds:schemaRefs>
    <ds:schemaRef ds:uri="http://www.w3.org/XML/1998/namespace"/>
    <ds:schemaRef ds:uri="http://purl.org/dc/elements/1.1/"/>
    <ds:schemaRef ds:uri="http://schemas.microsoft.com/office/2006/documentManagement/types"/>
    <ds:schemaRef ds:uri="http://purl.org/dc/terms/"/>
    <ds:schemaRef ds:uri="8c15c95f-ed2b-411d-8b41-98752efda15d"/>
    <ds:schemaRef ds:uri="http://schemas.microsoft.com/office/infopath/2007/PartnerControls"/>
    <ds:schemaRef ds:uri="http://purl.org/dc/dcmitype/"/>
    <ds:schemaRef ds:uri="http://schemas.openxmlformats.org/package/2006/metadata/core-properties"/>
    <ds:schemaRef ds:uri="0d129abb-7d93-4c1d-a669-1310cc29224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Kennedy Akiu</cp:lastModifiedBy>
  <cp:revision>3</cp:revision>
  <dcterms:created xsi:type="dcterms:W3CDTF">2023-11-16T16:52:00Z</dcterms:created>
  <dcterms:modified xsi:type="dcterms:W3CDTF">2023-11-16T20:25:00Z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